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PREGÃO</w:t>
      </w:r>
    </w:p>
    <w:p w14:paraId="20FD2461"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ELETRÔNICO</w:t>
      </w:r>
    </w:p>
    <w:p w14:paraId="2A696C4A" w14:textId="6AC10420"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b/>
          <w:bCs/>
          <w:color w:val="405CA1"/>
          <w:sz w:val="20"/>
          <w:szCs w:val="20"/>
        </w:rPr>
        <w:t>90</w:t>
      </w:r>
      <w:r w:rsidR="004D3C14">
        <w:rPr>
          <w:rFonts w:ascii="Arial" w:hAnsi="Arial" w:cs="Arial"/>
          <w:b/>
          <w:bCs/>
          <w:color w:val="405CA1"/>
          <w:sz w:val="20"/>
          <w:szCs w:val="20"/>
        </w:rPr>
        <w:t>0</w:t>
      </w:r>
      <w:r w:rsidR="007B6A55">
        <w:rPr>
          <w:rFonts w:ascii="Arial" w:hAnsi="Arial" w:cs="Arial"/>
          <w:b/>
          <w:bCs/>
          <w:color w:val="405CA1"/>
          <w:sz w:val="20"/>
          <w:szCs w:val="20"/>
        </w:rPr>
        <w:t>53</w:t>
      </w:r>
      <w:r w:rsidR="00D60BAD" w:rsidRPr="001C6D95">
        <w:rPr>
          <w:rFonts w:ascii="Arial" w:hAnsi="Arial" w:cs="Arial"/>
          <w:b/>
          <w:bCs/>
          <w:color w:val="405CA1"/>
          <w:sz w:val="20"/>
          <w:szCs w:val="20"/>
        </w:rPr>
        <w:t>/</w:t>
      </w:r>
      <w:r w:rsidRPr="001C6D95">
        <w:rPr>
          <w:rFonts w:ascii="Arial" w:hAnsi="Arial" w:cs="Arial"/>
          <w:b/>
          <w:bCs/>
          <w:color w:val="405CA1"/>
          <w:sz w:val="20"/>
          <w:szCs w:val="20"/>
        </w:rPr>
        <w:t>202</w:t>
      </w:r>
      <w:r w:rsidR="00737804">
        <w:rPr>
          <w:rFonts w:ascii="Arial" w:hAnsi="Arial" w:cs="Arial"/>
          <w:b/>
          <w:bCs/>
          <w:color w:val="405CA1"/>
          <w:sz w:val="20"/>
          <w:szCs w:val="20"/>
        </w:rPr>
        <w:t>6</w:t>
      </w:r>
    </w:p>
    <w:p w14:paraId="296C1E90" w14:textId="77777777" w:rsidR="00A20206" w:rsidRPr="001C6D95" w:rsidRDefault="00A20206" w:rsidP="00BD75A6">
      <w:pPr>
        <w:spacing w:line="360" w:lineRule="auto"/>
        <w:rPr>
          <w:rFonts w:ascii="Arial" w:hAnsi="Arial" w:cs="Arial"/>
          <w:b/>
          <w:bCs/>
          <w:color w:val="405CA1"/>
          <w:sz w:val="20"/>
          <w:szCs w:val="20"/>
        </w:rPr>
      </w:pPr>
    </w:p>
    <w:p w14:paraId="33DD3F53"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CONTRATANTE (UASG)</w:t>
      </w:r>
    </w:p>
    <w:p w14:paraId="49D311CB" w14:textId="77777777"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CENTRO DE REFER</w:t>
      </w:r>
      <w:r w:rsidR="001238C9" w:rsidRPr="001C6D95">
        <w:rPr>
          <w:rFonts w:ascii="Arial" w:hAnsi="Arial" w:cs="Arial"/>
          <w:color w:val="5B5B5F"/>
          <w:sz w:val="20"/>
          <w:szCs w:val="20"/>
        </w:rPr>
        <w:t>Ê</w:t>
      </w:r>
      <w:r w:rsidRPr="001C6D95">
        <w:rPr>
          <w:rFonts w:ascii="Arial" w:hAnsi="Arial" w:cs="Arial"/>
          <w:color w:val="5B5B5F"/>
          <w:sz w:val="20"/>
          <w:szCs w:val="20"/>
        </w:rPr>
        <w:t>NCIA E TREINAMENTO DST/AIDS</w:t>
      </w:r>
    </w:p>
    <w:p w14:paraId="5E843FFE"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405CA1"/>
          <w:sz w:val="20"/>
          <w:szCs w:val="20"/>
        </w:rPr>
        <w:t>OBJETO</w:t>
      </w:r>
    </w:p>
    <w:p w14:paraId="1297D2F6" w14:textId="79C00B44" w:rsidR="00A20206" w:rsidRPr="001C6D95" w:rsidRDefault="000E11B7" w:rsidP="00BD75A6">
      <w:pPr>
        <w:spacing w:line="360" w:lineRule="auto"/>
        <w:jc w:val="both"/>
        <w:rPr>
          <w:rFonts w:ascii="Arial" w:hAnsi="Arial" w:cs="Arial"/>
          <w:color w:val="5B5B5F"/>
          <w:sz w:val="20"/>
          <w:szCs w:val="20"/>
        </w:rPr>
      </w:pPr>
      <w:r w:rsidRPr="001C6D95">
        <w:rPr>
          <w:rFonts w:ascii="Arial" w:hAnsi="Arial" w:cs="Arial"/>
          <w:color w:val="5B5B5F"/>
          <w:sz w:val="20"/>
          <w:szCs w:val="20"/>
        </w:rPr>
        <w:t xml:space="preserve">AQUISIÇÃO DE </w:t>
      </w:r>
      <w:r w:rsidR="00680700">
        <w:rPr>
          <w:rFonts w:ascii="Arial" w:hAnsi="Arial" w:cs="Arial"/>
          <w:color w:val="5B5B5F"/>
          <w:sz w:val="20"/>
          <w:szCs w:val="20"/>
        </w:rPr>
        <w:t>INSUMOS</w:t>
      </w:r>
      <w:r w:rsidR="00BC6D7C">
        <w:rPr>
          <w:rFonts w:ascii="Arial" w:hAnsi="Arial" w:cs="Arial"/>
          <w:color w:val="5B5B5F"/>
          <w:sz w:val="20"/>
          <w:szCs w:val="20"/>
        </w:rPr>
        <w:t xml:space="preserve"> DE</w:t>
      </w:r>
      <w:r w:rsidR="00992FD6">
        <w:rPr>
          <w:rFonts w:ascii="Arial" w:hAnsi="Arial" w:cs="Arial"/>
          <w:color w:val="5B5B5F"/>
          <w:sz w:val="20"/>
          <w:szCs w:val="20"/>
        </w:rPr>
        <w:t xml:space="preserve"> LABORATÓRIO (</w:t>
      </w:r>
      <w:r w:rsidR="00BC6D7C">
        <w:rPr>
          <w:rFonts w:ascii="Arial" w:hAnsi="Arial" w:cs="Arial"/>
          <w:color w:val="5B5B5F"/>
          <w:sz w:val="20"/>
          <w:szCs w:val="20"/>
        </w:rPr>
        <w:t xml:space="preserve">KITS PARA DIAGNÓSTICO DE </w:t>
      </w:r>
      <w:r w:rsidR="00D24606">
        <w:rPr>
          <w:rFonts w:ascii="Arial" w:hAnsi="Arial" w:cs="Arial"/>
          <w:color w:val="5B5B5F"/>
          <w:sz w:val="20"/>
          <w:szCs w:val="20"/>
        </w:rPr>
        <w:t>BIOQUÍMICA</w:t>
      </w:r>
      <w:r w:rsidR="00992FD6">
        <w:rPr>
          <w:rFonts w:ascii="Arial" w:hAnsi="Arial" w:cs="Arial"/>
          <w:color w:val="5B5B5F"/>
          <w:sz w:val="20"/>
          <w:szCs w:val="20"/>
        </w:rPr>
        <w:t>)</w:t>
      </w:r>
      <w:r w:rsidR="00DE1229" w:rsidRPr="001C6D95">
        <w:rPr>
          <w:rFonts w:ascii="Arial" w:hAnsi="Arial" w:cs="Arial"/>
          <w:color w:val="5B5B5F"/>
          <w:sz w:val="20"/>
          <w:szCs w:val="20"/>
        </w:rPr>
        <w:t xml:space="preserve">, </w:t>
      </w:r>
      <w:r w:rsidR="00BC6D7C">
        <w:rPr>
          <w:rFonts w:ascii="Arial" w:hAnsi="Arial" w:cs="Arial"/>
          <w:color w:val="5B5B5F"/>
          <w:sz w:val="20"/>
          <w:szCs w:val="20"/>
        </w:rPr>
        <w:t>COM CONCESSÃO DE USO GRATUITO DE TODA APARELHAGEM AUTOMÁTICA NECESSÁRIA PARA A COMPLETA EXECUÇÃO DOS TESTES.</w:t>
      </w:r>
    </w:p>
    <w:p w14:paraId="6584D91E" w14:textId="77777777" w:rsidR="002F62AD" w:rsidRPr="001C6D95" w:rsidRDefault="002F62AD" w:rsidP="00BD75A6">
      <w:pPr>
        <w:spacing w:line="360" w:lineRule="auto"/>
        <w:rPr>
          <w:rFonts w:ascii="Arial" w:hAnsi="Arial" w:cs="Arial"/>
          <w:color w:val="5B5B5F"/>
          <w:sz w:val="20"/>
          <w:szCs w:val="20"/>
        </w:rPr>
      </w:pPr>
    </w:p>
    <w:p w14:paraId="348A451E"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VALOR TOTAL DA CONTRATAÇÃO</w:t>
      </w:r>
    </w:p>
    <w:p w14:paraId="378A54FC"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5B5B5F"/>
          <w:sz w:val="20"/>
          <w:szCs w:val="20"/>
        </w:rPr>
        <w:t>SIGILOSO</w:t>
      </w:r>
    </w:p>
    <w:p w14:paraId="50EB0D28" w14:textId="77777777" w:rsidR="00A20206" w:rsidRPr="001C6D95" w:rsidRDefault="00A20206" w:rsidP="00BD75A6">
      <w:pPr>
        <w:spacing w:line="360" w:lineRule="auto"/>
        <w:rPr>
          <w:rFonts w:ascii="Arial" w:hAnsi="Arial" w:cs="Arial"/>
          <w:b/>
          <w:bCs/>
          <w:color w:val="5B5B5F"/>
          <w:sz w:val="20"/>
          <w:szCs w:val="20"/>
        </w:rPr>
      </w:pPr>
    </w:p>
    <w:p w14:paraId="7FB12C1F"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DATA DA SESSÃO PÚBLICA</w:t>
      </w:r>
    </w:p>
    <w:p w14:paraId="4AF6A3C9" w14:textId="14847AAF"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 xml:space="preserve">Dia </w:t>
      </w:r>
      <w:r w:rsidR="007B6A55">
        <w:rPr>
          <w:rFonts w:ascii="Arial" w:hAnsi="Arial" w:cs="Arial"/>
          <w:color w:val="5B5B5F"/>
          <w:sz w:val="20"/>
          <w:szCs w:val="20"/>
        </w:rPr>
        <w:t>22</w:t>
      </w:r>
      <w:r w:rsidR="00CB5B0A" w:rsidRPr="001C6D95">
        <w:rPr>
          <w:rFonts w:ascii="Arial" w:hAnsi="Arial" w:cs="Arial"/>
          <w:color w:val="5B5B5F"/>
          <w:sz w:val="20"/>
          <w:szCs w:val="20"/>
        </w:rPr>
        <w:t>/</w:t>
      </w:r>
      <w:r w:rsidR="007B6A55">
        <w:rPr>
          <w:rFonts w:ascii="Arial" w:hAnsi="Arial" w:cs="Arial"/>
          <w:color w:val="5B5B5F"/>
          <w:sz w:val="20"/>
          <w:szCs w:val="20"/>
        </w:rPr>
        <w:t>06</w:t>
      </w:r>
      <w:r w:rsidR="002F6A13" w:rsidRPr="001C6D95">
        <w:rPr>
          <w:rFonts w:ascii="Arial" w:hAnsi="Arial" w:cs="Arial"/>
          <w:color w:val="5B5B5F"/>
          <w:sz w:val="20"/>
          <w:szCs w:val="20"/>
        </w:rPr>
        <w:t>/202</w:t>
      </w:r>
      <w:r w:rsidR="008A6799">
        <w:rPr>
          <w:rFonts w:ascii="Arial" w:hAnsi="Arial" w:cs="Arial"/>
          <w:color w:val="5B5B5F"/>
          <w:sz w:val="20"/>
          <w:szCs w:val="20"/>
        </w:rPr>
        <w:t>6</w:t>
      </w:r>
      <w:r w:rsidRPr="001C6D95">
        <w:rPr>
          <w:rFonts w:ascii="Arial" w:hAnsi="Arial" w:cs="Arial"/>
          <w:color w:val="5B5B5F"/>
          <w:sz w:val="20"/>
          <w:szCs w:val="20"/>
        </w:rPr>
        <w:t xml:space="preserve"> às </w:t>
      </w:r>
      <w:r w:rsidR="007B6A55">
        <w:rPr>
          <w:rFonts w:ascii="Arial" w:hAnsi="Arial" w:cs="Arial"/>
          <w:color w:val="5B5B5F"/>
          <w:sz w:val="20"/>
          <w:szCs w:val="20"/>
        </w:rPr>
        <w:t>9</w:t>
      </w:r>
      <w:r w:rsidRPr="001C6D95">
        <w:rPr>
          <w:rFonts w:ascii="Arial" w:hAnsi="Arial" w:cs="Arial"/>
          <w:color w:val="5B5B5F"/>
          <w:sz w:val="20"/>
          <w:szCs w:val="20"/>
        </w:rPr>
        <w:t>h</w:t>
      </w:r>
      <w:r w:rsidR="007B6A55">
        <w:rPr>
          <w:rFonts w:ascii="Arial" w:hAnsi="Arial" w:cs="Arial"/>
          <w:color w:val="5B5B5F"/>
          <w:sz w:val="20"/>
          <w:szCs w:val="20"/>
        </w:rPr>
        <w:t>30</w:t>
      </w:r>
      <w:r w:rsidR="00796BAA">
        <w:rPr>
          <w:rFonts w:ascii="Arial" w:hAnsi="Arial" w:cs="Arial"/>
          <w:color w:val="5B5B5F"/>
          <w:sz w:val="20"/>
          <w:szCs w:val="20"/>
        </w:rPr>
        <w:t>min</w:t>
      </w:r>
      <w:r w:rsidR="002F6A13" w:rsidRPr="001C6D95">
        <w:rPr>
          <w:rFonts w:ascii="Arial" w:hAnsi="Arial" w:cs="Arial"/>
          <w:color w:val="5B5B5F"/>
          <w:sz w:val="20"/>
          <w:szCs w:val="20"/>
        </w:rPr>
        <w:t>.</w:t>
      </w:r>
    </w:p>
    <w:p w14:paraId="72F6400A" w14:textId="77777777" w:rsidR="00A20206" w:rsidRPr="001C6D95" w:rsidRDefault="00A20206" w:rsidP="00BD75A6">
      <w:pPr>
        <w:spacing w:line="360" w:lineRule="auto"/>
        <w:rPr>
          <w:rFonts w:ascii="Arial" w:hAnsi="Arial" w:cs="Arial"/>
          <w:b/>
          <w:bCs/>
          <w:color w:val="5B5B5F"/>
          <w:sz w:val="20"/>
          <w:szCs w:val="20"/>
        </w:rPr>
      </w:pPr>
    </w:p>
    <w:p w14:paraId="6702E524" w14:textId="77777777" w:rsidR="00A20206" w:rsidRPr="001C6D95" w:rsidRDefault="00A20206" w:rsidP="00BD75A6">
      <w:pPr>
        <w:spacing w:line="360" w:lineRule="auto"/>
        <w:jc w:val="both"/>
        <w:rPr>
          <w:rFonts w:ascii="Arial" w:hAnsi="Arial" w:cs="Arial"/>
          <w:caps/>
          <w:color w:val="0000FF"/>
          <w:sz w:val="20"/>
          <w:szCs w:val="20"/>
        </w:rPr>
      </w:pPr>
      <w:r w:rsidRPr="001C6D95">
        <w:rPr>
          <w:rFonts w:ascii="Arial" w:hAnsi="Arial" w:cs="Arial"/>
          <w:b/>
          <w:bCs/>
          <w:caps/>
          <w:color w:val="405CA1"/>
          <w:sz w:val="20"/>
          <w:szCs w:val="20"/>
        </w:rPr>
        <w:t>Critério de Julgamento:</w:t>
      </w:r>
    </w:p>
    <w:p w14:paraId="751D7682"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MENOR PREÇO</w:t>
      </w:r>
    </w:p>
    <w:p w14:paraId="065850AB" w14:textId="77777777" w:rsidR="00A20206" w:rsidRPr="001C6D95" w:rsidRDefault="00A20206" w:rsidP="00BD75A6">
      <w:pPr>
        <w:spacing w:line="360" w:lineRule="auto"/>
        <w:jc w:val="both"/>
        <w:rPr>
          <w:rFonts w:ascii="Arial" w:hAnsi="Arial" w:cs="Arial"/>
          <w:sz w:val="20"/>
          <w:szCs w:val="20"/>
        </w:rPr>
      </w:pPr>
    </w:p>
    <w:p w14:paraId="051B51EB" w14:textId="77777777" w:rsidR="00A20206" w:rsidRPr="001C6D95" w:rsidRDefault="00A20206" w:rsidP="00BD75A6">
      <w:pPr>
        <w:spacing w:line="360" w:lineRule="auto"/>
        <w:jc w:val="both"/>
        <w:rPr>
          <w:rFonts w:ascii="Arial" w:hAnsi="Arial" w:cs="Arial"/>
          <w:caps/>
          <w:sz w:val="20"/>
          <w:szCs w:val="20"/>
        </w:rPr>
      </w:pPr>
      <w:r w:rsidRPr="001C6D95">
        <w:rPr>
          <w:rFonts w:ascii="Arial" w:hAnsi="Arial" w:cs="Arial"/>
          <w:b/>
          <w:bCs/>
          <w:caps/>
          <w:color w:val="405CA1"/>
          <w:sz w:val="20"/>
          <w:szCs w:val="20"/>
        </w:rPr>
        <w:t>Modo de disputa:</w:t>
      </w:r>
    </w:p>
    <w:p w14:paraId="042254C7"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ABERTO</w:t>
      </w:r>
      <w:r w:rsidRPr="001C6D95">
        <w:rPr>
          <w:rFonts w:ascii="Arial" w:hAnsi="Arial" w:cs="Arial"/>
          <w:color w:val="FF0000"/>
          <w:sz w:val="20"/>
          <w:szCs w:val="20"/>
        </w:rPr>
        <w:t xml:space="preserve"> </w:t>
      </w:r>
    </w:p>
    <w:p w14:paraId="4C1CA286"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PREFERÊNCIA ME/EPP/EQUIPARADAS</w:t>
      </w:r>
    </w:p>
    <w:p w14:paraId="0193D7BC" w14:textId="77777777" w:rsidR="00A20206" w:rsidRPr="001C6D95" w:rsidRDefault="00A20206" w:rsidP="00BD75A6">
      <w:pPr>
        <w:spacing w:line="360" w:lineRule="auto"/>
        <w:rPr>
          <w:rFonts w:ascii="Arial" w:hAnsi="Arial" w:cs="Arial"/>
          <w:bCs/>
          <w:sz w:val="20"/>
          <w:szCs w:val="20"/>
        </w:rPr>
      </w:pPr>
      <w:r w:rsidRPr="001C6D95">
        <w:rPr>
          <w:rFonts w:ascii="Arial" w:hAnsi="Arial" w:cs="Arial"/>
          <w:b/>
          <w:bCs/>
          <w:color w:val="FF0000"/>
          <w:sz w:val="20"/>
          <w:szCs w:val="20"/>
        </w:rPr>
        <w:t xml:space="preserve"> </w:t>
      </w:r>
      <w:r w:rsidRPr="001C6D95">
        <w:rPr>
          <w:rFonts w:ascii="Arial" w:hAnsi="Arial" w:cs="Arial"/>
          <w:bCs/>
          <w:sz w:val="20"/>
          <w:szCs w:val="20"/>
        </w:rPr>
        <w:t>NÃO</w:t>
      </w:r>
    </w:p>
    <w:p w14:paraId="5E22C465"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6E23A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37CC6F7A"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1F71FF4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7E4F5F2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0C8A5F" w14:textId="46022DF7" w:rsidR="00A20206" w:rsidRPr="001C6D95" w:rsidRDefault="00A20206" w:rsidP="00BD75A6">
      <w:pPr>
        <w:spacing w:beforeLines="120" w:before="288" w:afterLines="120" w:after="288" w:line="360" w:lineRule="auto"/>
        <w:ind w:firstLine="567"/>
        <w:jc w:val="center"/>
        <w:rPr>
          <w:rFonts w:ascii="Arial" w:hAnsi="Arial" w:cs="Arial"/>
          <w:b/>
          <w:bCs/>
          <w:color w:val="FF0000"/>
          <w:sz w:val="20"/>
          <w:szCs w:val="20"/>
        </w:rPr>
      </w:pPr>
      <w:r w:rsidRPr="001C6D95">
        <w:rPr>
          <w:rFonts w:ascii="Arial" w:hAnsi="Arial" w:cs="Arial"/>
          <w:b/>
          <w:color w:val="FF0000"/>
          <w:sz w:val="20"/>
          <w:szCs w:val="20"/>
        </w:rPr>
        <w:lastRenderedPageBreak/>
        <w:t xml:space="preserve">CENTRO </w:t>
      </w:r>
      <w:r w:rsidR="00670A9C" w:rsidRPr="001C6D95">
        <w:rPr>
          <w:rFonts w:ascii="Arial" w:hAnsi="Arial" w:cs="Arial"/>
          <w:b/>
          <w:color w:val="FF0000"/>
          <w:sz w:val="20"/>
          <w:szCs w:val="20"/>
        </w:rPr>
        <w:t>DE REFERENCIA E TREINAMENTO DST</w:t>
      </w:r>
      <w:r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31C3ECE2"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4D3C14">
        <w:rPr>
          <w:rFonts w:ascii="Arial" w:hAnsi="Arial" w:cs="Arial"/>
          <w:b/>
          <w:color w:val="000000"/>
          <w:sz w:val="20"/>
          <w:szCs w:val="20"/>
        </w:rPr>
        <w:t>0</w:t>
      </w:r>
      <w:r w:rsidR="007B6A55">
        <w:rPr>
          <w:rFonts w:ascii="Arial" w:hAnsi="Arial" w:cs="Arial"/>
          <w:b/>
          <w:color w:val="000000"/>
          <w:sz w:val="20"/>
          <w:szCs w:val="20"/>
        </w:rPr>
        <w:t>53</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2B5240F8"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737804">
        <w:rPr>
          <w:rFonts w:ascii="Arial" w:hAnsi="Arial" w:cs="Arial"/>
          <w:bCs/>
          <w:color w:val="FF0000"/>
          <w:sz w:val="20"/>
          <w:szCs w:val="20"/>
        </w:rPr>
        <w:t>0</w:t>
      </w:r>
      <w:r w:rsidR="0099321C">
        <w:rPr>
          <w:rFonts w:ascii="Arial" w:hAnsi="Arial" w:cs="Arial"/>
          <w:bCs/>
          <w:color w:val="FF0000"/>
          <w:sz w:val="20"/>
          <w:szCs w:val="20"/>
        </w:rPr>
        <w:t>0</w:t>
      </w:r>
      <w:r w:rsidR="00D24606">
        <w:rPr>
          <w:rFonts w:ascii="Arial" w:hAnsi="Arial" w:cs="Arial"/>
          <w:bCs/>
          <w:color w:val="FF0000"/>
          <w:sz w:val="20"/>
          <w:szCs w:val="20"/>
        </w:rPr>
        <w:t>3815</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D24606">
        <w:rPr>
          <w:rFonts w:ascii="Arial" w:hAnsi="Arial" w:cs="Arial"/>
          <w:bCs/>
          <w:color w:val="FF0000"/>
          <w:sz w:val="20"/>
          <w:szCs w:val="20"/>
        </w:rPr>
        <w:t>19</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1E7198D5" w:rsidR="00A20206" w:rsidRPr="001C6D95" w:rsidRDefault="00A20206" w:rsidP="00BD75A6">
      <w:pPr>
        <w:pStyle w:val="Nivel2"/>
        <w:spacing w:line="360" w:lineRule="auto"/>
      </w:pPr>
      <w:r w:rsidRPr="001C6D95">
        <w:t xml:space="preserve">O objeto da presente licitação é </w:t>
      </w:r>
      <w:r w:rsidR="000F3D7F" w:rsidRPr="001C6D95">
        <w:t xml:space="preserve">a </w:t>
      </w:r>
      <w:r w:rsidR="000E11B7" w:rsidRPr="001C6D95">
        <w:rPr>
          <w:b/>
          <w:color w:val="auto"/>
        </w:rPr>
        <w:t xml:space="preserve">AQUISIÇÃO DE </w:t>
      </w:r>
      <w:r w:rsidR="00680700">
        <w:rPr>
          <w:b/>
          <w:color w:val="auto"/>
        </w:rPr>
        <w:t>INSUMOS</w:t>
      </w:r>
      <w:r w:rsidR="00992FD6">
        <w:rPr>
          <w:b/>
          <w:color w:val="auto"/>
        </w:rPr>
        <w:t xml:space="preserve"> DE LABORATÓRIO</w:t>
      </w:r>
      <w:r w:rsidR="005E27F8" w:rsidRPr="001C6D95">
        <w:rPr>
          <w:b/>
          <w:color w:val="auto"/>
        </w:rPr>
        <w:t xml:space="preserve"> (</w:t>
      </w:r>
      <w:r w:rsidR="00BC6D7C">
        <w:rPr>
          <w:b/>
          <w:color w:val="auto"/>
        </w:rPr>
        <w:t xml:space="preserve">KITS PARA DIAGNÓSTICO DE </w:t>
      </w:r>
      <w:r w:rsidR="00D24606">
        <w:rPr>
          <w:b/>
          <w:color w:val="auto"/>
        </w:rPr>
        <w:t>BIOQUÍMICA</w:t>
      </w:r>
      <w:r w:rsidR="008B2C82" w:rsidRPr="001C6D95">
        <w:rPr>
          <w:b/>
          <w:color w:val="auto"/>
        </w:rPr>
        <w:t>)</w:t>
      </w:r>
      <w:r w:rsidR="004B1D67" w:rsidRPr="001C6D95">
        <w:rPr>
          <w:b/>
          <w:color w:val="auto"/>
        </w:rPr>
        <w:t xml:space="preserve">, </w:t>
      </w:r>
      <w:r w:rsidR="00BC6D7C">
        <w:rPr>
          <w:b/>
          <w:color w:val="auto"/>
        </w:rPr>
        <w:t>COM CONCESSÃO DE USO GRATUITO DE TODA APARELHAGEM AUTOMÁTICA NECESSÁRIA PARA A COMPLETA EXECUÇÃO DOS TESTES</w:t>
      </w:r>
      <w:r w:rsidR="000F3D7F" w:rsidRPr="001C6D95">
        <w:rPr>
          <w:color w:val="auto"/>
        </w:rPr>
        <w:t>,</w:t>
      </w:r>
      <w:r w:rsidR="0062420D" w:rsidRPr="001C6D95">
        <w:rPr>
          <w:color w:val="auto"/>
        </w:rPr>
        <w:t xml:space="preserve"> </w:t>
      </w:r>
      <w:r w:rsidRPr="001C6D95">
        <w:t>conforme condições, quantidades e exigências estabelecidas neste Edital e seus Anexos.</w:t>
      </w:r>
    </w:p>
    <w:p w14:paraId="49C8D3FE" w14:textId="2AA1334E" w:rsidR="00A20206" w:rsidRPr="001C6D95" w:rsidRDefault="00D547E1" w:rsidP="00BD75A6">
      <w:pPr>
        <w:pStyle w:val="Nvel2-Red"/>
        <w:spacing w:line="360" w:lineRule="auto"/>
        <w:rPr>
          <w:i w:val="0"/>
          <w:iCs w:val="0"/>
        </w:rPr>
      </w:pPr>
      <w:r w:rsidRPr="006E1990">
        <w:t xml:space="preserve">A licitação será realizada em grupo único, formado por </w:t>
      </w:r>
      <w:r>
        <w:t>mais de um</w:t>
      </w:r>
      <w:r w:rsidRPr="006E1990">
        <w:t xml:space="preserve"> ite</w:t>
      </w:r>
      <w:r>
        <w:t>m</w:t>
      </w:r>
      <w:r w:rsidRPr="006E1990">
        <w:t xml:space="preserve">, conforme </w:t>
      </w:r>
      <w:r>
        <w:t>definido</w:t>
      </w:r>
      <w:r w:rsidRPr="006E1990">
        <w:t xml:space="preserve"> no Termo de Referência, devendo o licitante oferecer proposta para todos os itens que o compõem</w:t>
      </w:r>
      <w:r w:rsidR="00A20206" w:rsidRPr="001C6D9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lastRenderedPageBreak/>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 xml:space="preserve">Poderão participar deste Pregão os interessados que atuarem em atividade compatível com o objeto da licitação e que estiverem previamente credenciados no Sistema de Cadastramento Unificado de Fornecedores - </w:t>
      </w:r>
      <w:proofErr w:type="spellStart"/>
      <w:r w:rsidRPr="001C6D95">
        <w:t>Sicaf</w:t>
      </w:r>
      <w:proofErr w:type="spellEnd"/>
      <w:r w:rsidRPr="001C6D95">
        <w:t xml:space="preserve">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t>O</w:t>
      </w:r>
      <w:bookmarkStart w:id="4" w:name="_Hlk135304247"/>
      <w:r w:rsidRPr="001C6D95">
        <w:t xml:space="preserve">s interessados deverão atender às condições exigidas no cadastramento no </w:t>
      </w:r>
      <w:proofErr w:type="spellStart"/>
      <w:r w:rsidRPr="001C6D95">
        <w:t>Sicaf</w:t>
      </w:r>
      <w:proofErr w:type="spellEnd"/>
      <w:r w:rsidRPr="001C6D95">
        <w:t xml:space="preserve">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w:t>
      </w:r>
      <w:proofErr w:type="spellStart"/>
      <w:r w:rsidRPr="001C6D95">
        <w:rPr>
          <w:bCs/>
          <w:i w:val="0"/>
          <w:iCs w:val="0"/>
          <w:color w:val="auto"/>
        </w:rPr>
        <w:t>arts</w:t>
      </w:r>
      <w:proofErr w:type="spellEnd"/>
      <w:r w:rsidRPr="001C6D95">
        <w:rPr>
          <w:bCs/>
          <w:i w:val="0"/>
          <w:iCs w:val="0"/>
          <w:color w:val="auto"/>
        </w:rPr>
        <w:t xml:space="preserve">.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lastRenderedPageBreak/>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w:t>
      </w:r>
      <w:r w:rsidRPr="001C6D95">
        <w:lastRenderedPageBreak/>
        <w:t xml:space="preserve">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lastRenderedPageBreak/>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proofErr w:type="spellStart"/>
      <w:r w:rsidRPr="001C6D95">
        <w:rPr>
          <w:rStyle w:val="Hyperlink"/>
        </w:rPr>
        <w:t>arts</w:t>
      </w:r>
      <w:proofErr w:type="spellEnd"/>
      <w:r w:rsidRPr="001C6D95">
        <w:rPr>
          <w:rStyle w:val="Hyperlink"/>
        </w:rPr>
        <w:t>.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w:t>
      </w:r>
      <w:proofErr w:type="spellStart"/>
      <w:r w:rsidRPr="001C6D95">
        <w:t>arts</w:t>
      </w:r>
      <w:proofErr w:type="spellEnd"/>
      <w:r w:rsidRPr="001C6D95">
        <w:t xml:space="preserve">.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w:t>
      </w:r>
      <w:proofErr w:type="spellStart"/>
      <w:r w:rsidRPr="001C6D95">
        <w:t>arts</w:t>
      </w:r>
      <w:proofErr w:type="spellEnd"/>
      <w:r w:rsidRPr="001C6D95">
        <w:t xml:space="preserve">.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lastRenderedPageBreak/>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t xml:space="preserve">Na hipótese de itens em que a participação não seja exclusiva para </w:t>
      </w:r>
      <w:bookmarkStart w:id="20" w:name="_Hlk174801118"/>
      <w:r w:rsidRPr="001C6D95">
        <w:t xml:space="preserve">microempresas e empresas de pequeno porte, a assinalação do campo “não” apenas 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t>Marca;</w:t>
      </w:r>
    </w:p>
    <w:p w14:paraId="0E9501ED" w14:textId="77777777" w:rsidR="002C4AED" w:rsidRPr="001C6D95" w:rsidRDefault="002C4AED" w:rsidP="00BD75A6">
      <w:pPr>
        <w:pStyle w:val="Nvel3-R"/>
        <w:spacing w:line="360" w:lineRule="auto"/>
        <w:rPr>
          <w:i w:val="0"/>
          <w:iCs w:val="0"/>
        </w:rPr>
      </w:pPr>
      <w:r w:rsidRPr="001C6D95">
        <w:rPr>
          <w:i w:val="0"/>
          <w:iCs w:val="0"/>
        </w:rPr>
        <w:lastRenderedPageBreak/>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t>Todas as especificações do objeto contidas na proposta vinculam o licitante.</w:t>
      </w:r>
    </w:p>
    <w:p w14:paraId="2898D7FF" w14:textId="77777777" w:rsidR="00A20206" w:rsidRPr="001C6D95" w:rsidRDefault="00A20206" w:rsidP="00BD75A6">
      <w:pPr>
        <w:pStyle w:val="Nivel2"/>
        <w:spacing w:line="360" w:lineRule="auto"/>
      </w:pPr>
      <w:r w:rsidRPr="001C6D95">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t xml:space="preserve">A apresentação das propostas implica obrigatoriedade do cumprimento das disposições nelas contidas, em conformidade com o que dispõe a documentação que integra este Edital, assumindo o proponente o compromisso de executar o objeto licitado nos seus termos, bem </w:t>
      </w:r>
      <w:r w:rsidRPr="001C6D95">
        <w:lastRenderedPageBreak/>
        <w:t>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lastRenderedPageBreak/>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lastRenderedPageBreak/>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4" w:anchor="art44">
        <w:proofErr w:type="spellStart"/>
        <w:r w:rsidRPr="001C6D95">
          <w:rPr>
            <w:rStyle w:val="Hyperlink"/>
            <w:rFonts w:eastAsia="Zurich BT"/>
            <w:i w:val="0"/>
            <w:iCs w:val="0"/>
            <w:color w:val="auto"/>
          </w:rPr>
          <w:t>arts</w:t>
        </w:r>
        <w:proofErr w:type="spellEnd"/>
        <w:r w:rsidRPr="001C6D95">
          <w:rPr>
            <w:rStyle w:val="Hyperlink"/>
            <w:rFonts w:eastAsia="Zurich BT"/>
            <w:i w:val="0"/>
            <w:iCs w:val="0"/>
            <w:color w:val="auto"/>
          </w:rPr>
          <w:t>.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lastRenderedPageBreak/>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Não se aplica o tratamento favorecido estabelecido nos </w:t>
      </w:r>
      <w:proofErr w:type="spellStart"/>
      <w:r w:rsidRPr="001C6D95">
        <w:rPr>
          <w:i w:val="0"/>
          <w:iCs w:val="0"/>
          <w:color w:val="auto"/>
        </w:rPr>
        <w:t>arts</w:t>
      </w:r>
      <w:proofErr w:type="spellEnd"/>
      <w:r w:rsidRPr="001C6D95">
        <w:rPr>
          <w:i w:val="0"/>
          <w:iCs w:val="0"/>
          <w:color w:val="auto"/>
        </w:rPr>
        <w:t xml:space="preserve">.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lastRenderedPageBreak/>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o desempate ocorrerá por sorteio, a ser realizado em local, data e 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lastRenderedPageBreak/>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lastRenderedPageBreak/>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t>contiver vícios insanáveis;</w:t>
      </w:r>
    </w:p>
    <w:p w14:paraId="066D87C9" w14:textId="77777777" w:rsidR="00A20206" w:rsidRPr="001C6D95" w:rsidRDefault="00A20206" w:rsidP="00BD75A6">
      <w:pPr>
        <w:pStyle w:val="Nivel3"/>
        <w:spacing w:line="360" w:lineRule="auto"/>
      </w:pPr>
      <w:r w:rsidRPr="001C6D95">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lastRenderedPageBreak/>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335D02AB" w:rsidR="00A20206" w:rsidRPr="001C6D95" w:rsidRDefault="00EE4209" w:rsidP="00BD75A6">
      <w:pPr>
        <w:pStyle w:val="Nivel2"/>
        <w:spacing w:line="360" w:lineRule="auto"/>
      </w:pPr>
      <w:r w:rsidRPr="00EE4209">
        <w:t xml:space="preserve">Os documentos que serão exigidos para fins de habilitação estão especificados nos termos dos </w:t>
      </w:r>
      <w:hyperlink r:id="rId69" w:anchor="art62" w:history="1">
        <w:proofErr w:type="spellStart"/>
        <w:r w:rsidRPr="00EE4209">
          <w:rPr>
            <w:rStyle w:val="Hyperlink"/>
          </w:rPr>
          <w:t>arts</w:t>
        </w:r>
        <w:proofErr w:type="spellEnd"/>
        <w:r w:rsidRPr="00EE4209">
          <w:rPr>
            <w:rStyle w:val="Hyperlink"/>
          </w:rPr>
          <w:t>. 62 a 70 da Lei nº 14.133, de 2021</w:t>
        </w:r>
      </w:hyperlink>
      <w:r w:rsidRPr="00EE4209">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lastRenderedPageBreak/>
        <w:t>A documentação exigida para fins de habilitação jurídica, fiscal, social e trabalhista e econômico-</w:t>
      </w:r>
      <w:proofErr w:type="spellStart"/>
      <w:r w:rsidRPr="001C6D95">
        <w:t>ﬁnanceira</w:t>
      </w:r>
      <w:proofErr w:type="spellEnd"/>
      <w:r w:rsidRPr="001C6D95">
        <w:t xml:space="preserve">,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nas leis trabalhistas, nas normas infralegais, 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t xml:space="preserve">A habilitação será verificada por meio do </w:t>
      </w:r>
      <w:proofErr w:type="spellStart"/>
      <w:r w:rsidRPr="001C6D95">
        <w:t>Sicaf</w:t>
      </w:r>
      <w:proofErr w:type="spellEnd"/>
      <w:r w:rsidRPr="001C6D95">
        <w:t xml:space="preserve">,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 xml:space="preserve">Somente haverá a necessidade de comprovação do preenchimento de requisitos mediante apresentação dos documentos originais </w:t>
      </w:r>
      <w:proofErr w:type="spellStart"/>
      <w:r w:rsidRPr="001C6D95">
        <w:t>não-digitais</w:t>
      </w:r>
      <w:proofErr w:type="spellEnd"/>
      <w:r w:rsidRPr="001C6D95">
        <w:t xml:space="preserve">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 xml:space="preserve">É de responsabilidade do licitante conferir a exatidão dos seus dados cadastrais no </w:t>
      </w:r>
      <w:proofErr w:type="spellStart"/>
      <w:r w:rsidRPr="001C6D95">
        <w:t>Sicaf</w:t>
      </w:r>
      <w:proofErr w:type="spellEnd"/>
      <w:r w:rsidRPr="001C6D95">
        <w:t xml:space="preserve"> e mantê-los atualizados junto aos órgãos responsáveis pela informação, devendo proceder, </w:t>
      </w:r>
      <w:r w:rsidRPr="001C6D95">
        <w:lastRenderedPageBreak/>
        <w:t>imediatamente, à correção ou à alteração dos registros tão logo identifique incorreção ou aqueles 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w:t>
      </w:r>
      <w:proofErr w:type="spellStart"/>
      <w:r w:rsidRPr="001C6D95">
        <w:t>Sicaf</w:t>
      </w:r>
      <w:proofErr w:type="spellEnd"/>
      <w:r w:rsidRPr="001C6D95">
        <w:t xml:space="preserve">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t xml:space="preserve">A verificação no </w:t>
      </w:r>
      <w:proofErr w:type="spellStart"/>
      <w:r w:rsidRPr="001C6D95">
        <w:t>Sicaf</w:t>
      </w:r>
      <w:proofErr w:type="spellEnd"/>
      <w:r w:rsidRPr="001C6D95">
        <w:t xml:space="preserve">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 xml:space="preserve">Na hipótese de o licitante não atender às exigências para habilitação, o pregoeiro examinará a proposta subsequente e assim sucessivamente, na ordem de classificação, até a </w:t>
      </w:r>
      <w:r w:rsidRPr="001C6D95">
        <w:lastRenderedPageBreak/>
        <w:t>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lastRenderedPageBreak/>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lastRenderedPageBreak/>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lastRenderedPageBreak/>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lastRenderedPageBreak/>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lastRenderedPageBreak/>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1C6D95">
        <w:t>Ceis</w:t>
      </w:r>
      <w:proofErr w:type="spellEnd"/>
      <w:r w:rsidRPr="001C6D95">
        <w:t>) e no Cadastro Nacional de Empresas Punidas (</w:t>
      </w:r>
      <w:proofErr w:type="spellStart"/>
      <w:r w:rsidRPr="001C6D95">
        <w:t>Cnep</w:t>
      </w:r>
      <w:proofErr w:type="spellEnd"/>
      <w:r w:rsidRPr="001C6D95">
        <w:t xml:space="preserve">),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lastRenderedPageBreak/>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proofErr w:type="spellStart"/>
      <w:r w:rsidR="00AF1F26" w:rsidRPr="001C6D95">
        <w:t>email</w:t>
      </w:r>
      <w:proofErr w:type="spellEnd"/>
      <w:r w:rsidR="00AF1F26" w:rsidRPr="001C6D95">
        <w:t xml:space="preserve">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no sistema e no(s) endereço(s) eletrônico(s) na 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lastRenderedPageBreak/>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 xml:space="preserve">A disciplina da formalização da contratação observará o disposto </w:t>
      </w:r>
      <w:proofErr w:type="spellStart"/>
      <w:r w:rsidRPr="001C6D95">
        <w:rPr>
          <w:i w:val="0"/>
          <w:iCs w:val="0"/>
          <w:color w:val="auto"/>
        </w:rPr>
        <w:t>nas</w:t>
      </w:r>
      <w:proofErr w:type="spellEnd"/>
      <w:r w:rsidRPr="001C6D95">
        <w:rPr>
          <w:i w:val="0"/>
          <w:iCs w:val="0"/>
          <w:color w:val="auto"/>
        </w:rPr>
        <w:t xml:space="preserve">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lastRenderedPageBreak/>
        <w:t>Constitui(em), igualmente, condição(</w:t>
      </w:r>
      <w:proofErr w:type="spellStart"/>
      <w:r w:rsidRPr="001C6D95">
        <w:rPr>
          <w:i w:val="0"/>
          <w:iCs w:val="0"/>
          <w:color w:val="auto"/>
        </w:rPr>
        <w:t>ões</w:t>
      </w:r>
      <w:proofErr w:type="spellEnd"/>
      <w:r w:rsidRPr="001C6D95">
        <w:rPr>
          <w:i w:val="0"/>
          <w:iCs w:val="0"/>
          <w:color w:val="auto"/>
        </w:rPr>
        <w:t>) para a celebração da contratação:</w:t>
      </w:r>
    </w:p>
    <w:p w14:paraId="33E45D59" w14:textId="77777777" w:rsidR="009D62E2" w:rsidRPr="001C6D95" w:rsidRDefault="009D62E2" w:rsidP="00BD75A6">
      <w:pPr>
        <w:pStyle w:val="Nivel5"/>
        <w:spacing w:line="360" w:lineRule="auto"/>
      </w:pPr>
      <w:r w:rsidRPr="001C6D95">
        <w:t>a apresentação do(s) documento(s) que deva(m) ser exibido(s) pelo adjudicatário anteriormente ou por ocasião da celebração da contratação, caso exigida em disposição(</w:t>
      </w:r>
      <w:proofErr w:type="spellStart"/>
      <w:r w:rsidRPr="001C6D95">
        <w:t>ões</w:t>
      </w:r>
      <w:proofErr w:type="spellEnd"/>
      <w:r w:rsidRPr="001C6D95">
        <w:t>) ou declaração(</w:t>
      </w:r>
      <w:proofErr w:type="spellStart"/>
      <w:r w:rsidRPr="001C6D95">
        <w:t>ões</w:t>
      </w:r>
      <w:proofErr w:type="spellEnd"/>
      <w:r w:rsidRPr="001C6D95">
        <w:t>)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proofErr w:type="spellStart"/>
        <w:r w:rsidRPr="001C6D95">
          <w:rPr>
            <w:rStyle w:val="Hyperlink"/>
            <w:rFonts w:eastAsia="Arial"/>
            <w:color w:val="auto"/>
          </w:rPr>
          <w:t>arts</w:t>
        </w:r>
        <w:proofErr w:type="spellEnd"/>
        <w:r w:rsidRPr="001C6D95">
          <w:rPr>
            <w:rStyle w:val="Hyperlink"/>
            <w:rFonts w:eastAsia="Arial"/>
            <w:color w:val="auto"/>
          </w:rPr>
          <w:t>.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lastRenderedPageBreak/>
        <w:t xml:space="preserve">dos direitos da Administração previstos nos </w:t>
      </w:r>
      <w:hyperlink r:id="rId106" w:anchor="art137" w:history="1">
        <w:proofErr w:type="spellStart"/>
        <w:r w:rsidRPr="001C6D95">
          <w:rPr>
            <w:rStyle w:val="Hyperlink"/>
            <w:rFonts w:eastAsia="Arial"/>
            <w:color w:val="auto"/>
          </w:rPr>
          <w:t>arts</w:t>
        </w:r>
        <w:proofErr w:type="spellEnd"/>
        <w:r w:rsidRPr="001C6D95">
          <w:rPr>
            <w:rStyle w:val="Hyperlink"/>
            <w:rFonts w:eastAsia="Arial"/>
            <w:color w:val="auto"/>
          </w:rPr>
          <w:t>.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1BA395E0" w14:textId="77777777" w:rsidR="009D62E2" w:rsidRPr="001C6D95" w:rsidRDefault="009D62E2" w:rsidP="00BD75A6">
      <w:pPr>
        <w:pStyle w:val="Nivel2"/>
        <w:spacing w:line="360" w:lineRule="auto"/>
        <w:rPr>
          <w:rFonts w:eastAsia="Times New Roman"/>
        </w:rPr>
      </w:pPr>
      <w:r w:rsidRPr="001C6D95">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w:t>
      </w:r>
      <w:proofErr w:type="spellStart"/>
      <w:r w:rsidR="00A20206" w:rsidRPr="001C6D95">
        <w:rPr>
          <w:i w:val="0"/>
          <w:iCs w:val="0"/>
        </w:rPr>
        <w:t>ões</w:t>
      </w:r>
      <w:proofErr w:type="spellEnd"/>
      <w:r w:rsidR="00A20206" w:rsidRPr="001C6D95">
        <w:rPr>
          <w:i w:val="0"/>
          <w:iCs w:val="0"/>
        </w:rPr>
        <w:t>);</w:t>
      </w:r>
    </w:p>
    <w:p w14:paraId="3D1F7721" w14:textId="44986B73" w:rsidR="00D20410" w:rsidRPr="00BC6D7C"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4AF61136" w14:textId="5B4AB50A" w:rsidR="00BC6D7C" w:rsidRPr="001C6D95" w:rsidRDefault="00BC6D7C" w:rsidP="00BD75A6">
      <w:pPr>
        <w:pStyle w:val="Nvel3-R"/>
        <w:spacing w:line="360" w:lineRule="auto"/>
        <w:rPr>
          <w:i w:val="0"/>
          <w:iCs w:val="0"/>
        </w:rPr>
      </w:pPr>
      <w:r>
        <w:rPr>
          <w:i w:val="0"/>
          <w:iCs w:val="0"/>
        </w:rPr>
        <w:lastRenderedPageBreak/>
        <w:t xml:space="preserve">ANXEO V – MINUTA DO </w:t>
      </w:r>
      <w:r w:rsidR="003376E9">
        <w:rPr>
          <w:i w:val="0"/>
          <w:iCs w:val="0"/>
        </w:rPr>
        <w:t xml:space="preserve">TERMO DE </w:t>
      </w:r>
      <w:r>
        <w:rPr>
          <w:i w:val="0"/>
          <w:iCs w:val="0"/>
        </w:rPr>
        <w:t>CONTRATO</w:t>
      </w:r>
    </w:p>
    <w:p w14:paraId="7B29FAE9" w14:textId="77777777" w:rsidR="009607E4" w:rsidRPr="001C6D95" w:rsidRDefault="009607E4" w:rsidP="00BD75A6">
      <w:pPr>
        <w:pStyle w:val="Nvel3-R"/>
        <w:numPr>
          <w:ilvl w:val="0"/>
          <w:numId w:val="0"/>
        </w:numPr>
        <w:spacing w:line="360" w:lineRule="auto"/>
        <w:ind w:left="284"/>
        <w:rPr>
          <w:i w:val="0"/>
          <w:iCs w:val="0"/>
        </w:rPr>
      </w:pPr>
    </w:p>
    <w:p w14:paraId="148BB941" w14:textId="77777777" w:rsidR="00A20206" w:rsidRPr="001C6D95" w:rsidRDefault="00A20206" w:rsidP="00BD75A6">
      <w:pPr>
        <w:pStyle w:val="Nivel2"/>
        <w:numPr>
          <w:ilvl w:val="0"/>
          <w:numId w:val="0"/>
        </w:numPr>
        <w:spacing w:line="360" w:lineRule="auto"/>
        <w:ind w:left="4969"/>
      </w:pPr>
    </w:p>
    <w:p w14:paraId="4F4EA8C9" w14:textId="4B8BA385"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4D3C14">
        <w:rPr>
          <w:rFonts w:ascii="Arial" w:eastAsia="MS Mincho" w:hAnsi="Arial" w:cs="Arial"/>
          <w:color w:val="FF0000"/>
          <w:sz w:val="20"/>
          <w:szCs w:val="20"/>
        </w:rPr>
        <w:t>08</w:t>
      </w:r>
      <w:r w:rsidR="00737804">
        <w:rPr>
          <w:rFonts w:ascii="Arial" w:eastAsia="MS Mincho" w:hAnsi="Arial" w:cs="Arial"/>
          <w:color w:val="FF0000"/>
          <w:sz w:val="20"/>
          <w:szCs w:val="20"/>
        </w:rPr>
        <w:t xml:space="preserve"> </w:t>
      </w:r>
      <w:r w:rsidR="006A3460" w:rsidRPr="001C6D95">
        <w:rPr>
          <w:rFonts w:ascii="Arial" w:eastAsia="MS Mincho" w:hAnsi="Arial" w:cs="Arial"/>
          <w:color w:val="FF0000"/>
          <w:sz w:val="20"/>
          <w:szCs w:val="20"/>
        </w:rPr>
        <w:t xml:space="preserve">de </w:t>
      </w:r>
      <w:r w:rsidR="007B6A55">
        <w:rPr>
          <w:rFonts w:ascii="Arial" w:eastAsia="MS Mincho" w:hAnsi="Arial" w:cs="Arial"/>
          <w:color w:val="FF0000"/>
          <w:sz w:val="20"/>
          <w:szCs w:val="20"/>
        </w:rPr>
        <w:t>junho</w:t>
      </w:r>
      <w:r w:rsidR="00A1755A" w:rsidRPr="001C6D95">
        <w:rPr>
          <w:rFonts w:ascii="Arial" w:eastAsia="MS Mincho" w:hAnsi="Arial" w:cs="Arial"/>
          <w:color w:val="FF0000"/>
          <w:sz w:val="20"/>
          <w:szCs w:val="20"/>
        </w:rPr>
        <w:t xml:space="preserve"> </w:t>
      </w:r>
      <w:r w:rsidR="00737804">
        <w:rPr>
          <w:rFonts w:ascii="Arial" w:eastAsia="MS Mincho" w:hAnsi="Arial" w:cs="Arial"/>
          <w:color w:val="FF0000"/>
          <w:sz w:val="20"/>
          <w:szCs w:val="20"/>
        </w:rPr>
        <w:t>de</w:t>
      </w:r>
      <w:r w:rsidRPr="001C6D95">
        <w:rPr>
          <w:rFonts w:ascii="Arial" w:eastAsia="MS Mincho" w:hAnsi="Arial" w:cs="Arial"/>
          <w:color w:val="FF0000"/>
          <w:sz w:val="20"/>
          <w:szCs w:val="20"/>
        </w:rPr>
        <w:t xml:space="preserv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668F40E9" w14:textId="77777777" w:rsidR="00A20206" w:rsidRPr="001C6D95" w:rsidRDefault="00A20206" w:rsidP="00BD75A6">
      <w:pPr>
        <w:spacing w:line="360" w:lineRule="auto"/>
        <w:rPr>
          <w:rFonts w:ascii="Arial" w:hAnsi="Arial" w:cs="Arial"/>
          <w:sz w:val="20"/>
          <w:szCs w:val="20"/>
        </w:rPr>
      </w:pPr>
      <w:r w:rsidRPr="001C6D95">
        <w:rPr>
          <w:rFonts w:ascii="Arial" w:hAnsi="Arial" w:cs="Arial"/>
          <w:sz w:val="20"/>
          <w:szCs w:val="20"/>
        </w:rPr>
        <w:br w:type="page"/>
      </w:r>
    </w:p>
    <w:p w14:paraId="20BA13B2" w14:textId="77777777" w:rsidR="00A20206" w:rsidRPr="003435F3" w:rsidRDefault="00A20206" w:rsidP="003435F3">
      <w:pPr>
        <w:spacing w:line="360" w:lineRule="auto"/>
        <w:jc w:val="center"/>
        <w:rPr>
          <w:rFonts w:ascii="Arial" w:hAnsi="Arial" w:cs="Arial"/>
          <w:b/>
          <w:bCs/>
          <w:sz w:val="20"/>
          <w:szCs w:val="20"/>
        </w:rPr>
      </w:pPr>
      <w:r w:rsidRPr="003435F3">
        <w:rPr>
          <w:rFonts w:ascii="Arial" w:hAnsi="Arial" w:cs="Arial"/>
          <w:b/>
          <w:bCs/>
          <w:sz w:val="20"/>
          <w:szCs w:val="20"/>
        </w:rPr>
        <w:lastRenderedPageBreak/>
        <w:t>ANEXO I</w:t>
      </w:r>
    </w:p>
    <w:p w14:paraId="1D926078" w14:textId="77777777" w:rsidR="00A20206" w:rsidRPr="003435F3" w:rsidRDefault="00A20206" w:rsidP="003435F3">
      <w:pPr>
        <w:spacing w:line="360" w:lineRule="auto"/>
        <w:jc w:val="center"/>
        <w:rPr>
          <w:rFonts w:ascii="Arial" w:hAnsi="Arial" w:cs="Arial"/>
          <w:b/>
          <w:bCs/>
          <w:sz w:val="20"/>
          <w:szCs w:val="20"/>
        </w:rPr>
      </w:pPr>
    </w:p>
    <w:p w14:paraId="138B960A" w14:textId="77777777" w:rsidR="00A20206" w:rsidRPr="003435F3" w:rsidRDefault="00A20206" w:rsidP="003435F3">
      <w:pPr>
        <w:spacing w:line="360" w:lineRule="auto"/>
        <w:jc w:val="center"/>
        <w:rPr>
          <w:rFonts w:ascii="Arial" w:hAnsi="Arial" w:cs="Arial"/>
          <w:b/>
          <w:bCs/>
          <w:sz w:val="20"/>
          <w:szCs w:val="20"/>
        </w:rPr>
      </w:pPr>
      <w:r w:rsidRPr="003435F3">
        <w:rPr>
          <w:rFonts w:ascii="Arial" w:hAnsi="Arial" w:cs="Arial"/>
          <w:b/>
          <w:bCs/>
          <w:sz w:val="20"/>
          <w:szCs w:val="20"/>
        </w:rPr>
        <w:t>TERMO DE REFERÊNCIA</w:t>
      </w:r>
    </w:p>
    <w:p w14:paraId="6D07CB2E" w14:textId="77777777" w:rsidR="00EA371F" w:rsidRPr="003435F3" w:rsidRDefault="00EA371F" w:rsidP="003435F3">
      <w:pPr>
        <w:spacing w:line="360" w:lineRule="auto"/>
        <w:jc w:val="center"/>
        <w:rPr>
          <w:rFonts w:ascii="Arial" w:hAnsi="Arial" w:cs="Arial"/>
          <w:b/>
          <w:bCs/>
          <w:sz w:val="20"/>
          <w:szCs w:val="20"/>
        </w:rPr>
      </w:pPr>
    </w:p>
    <w:p w14:paraId="5F0AA3D6" w14:textId="4AC77A64" w:rsidR="00546573" w:rsidRPr="003435F3" w:rsidRDefault="00BC6D7C" w:rsidP="003435F3">
      <w:pPr>
        <w:spacing w:line="360" w:lineRule="auto"/>
        <w:jc w:val="both"/>
        <w:outlineLvl w:val="0"/>
        <w:rPr>
          <w:rFonts w:ascii="Arial" w:hAnsi="Arial" w:cs="Arial"/>
          <w:b/>
          <w:sz w:val="20"/>
          <w:szCs w:val="20"/>
        </w:rPr>
      </w:pPr>
      <w:r w:rsidRPr="003435F3">
        <w:rPr>
          <w:rFonts w:ascii="Arial" w:hAnsi="Arial" w:cs="Arial"/>
          <w:b/>
          <w:sz w:val="20"/>
          <w:szCs w:val="20"/>
        </w:rPr>
        <w:t xml:space="preserve">AQUISIÇÃO DE </w:t>
      </w:r>
      <w:r w:rsidR="00680700">
        <w:rPr>
          <w:rFonts w:ascii="Arial" w:hAnsi="Arial" w:cs="Arial"/>
          <w:b/>
          <w:sz w:val="20"/>
          <w:szCs w:val="20"/>
        </w:rPr>
        <w:t>INSUMOS</w:t>
      </w:r>
      <w:r w:rsidRPr="003435F3">
        <w:rPr>
          <w:rFonts w:ascii="Arial" w:hAnsi="Arial" w:cs="Arial"/>
          <w:b/>
          <w:sz w:val="20"/>
          <w:szCs w:val="20"/>
        </w:rPr>
        <w:t xml:space="preserve"> DE LABORATÓRIO (KITS PARA DIAGNÓSTICO DE </w:t>
      </w:r>
      <w:r w:rsidR="00D24606">
        <w:rPr>
          <w:rFonts w:ascii="Arial" w:hAnsi="Arial" w:cs="Arial"/>
          <w:b/>
          <w:sz w:val="20"/>
          <w:szCs w:val="20"/>
        </w:rPr>
        <w:t>BIOQUÍMICA</w:t>
      </w:r>
      <w:r w:rsidRPr="003435F3">
        <w:rPr>
          <w:rFonts w:ascii="Arial" w:hAnsi="Arial" w:cs="Arial"/>
          <w:b/>
          <w:sz w:val="20"/>
          <w:szCs w:val="20"/>
        </w:rPr>
        <w:t>), COM CONCESSÃO DE USO GRATUITO DE TODA APARELHAGEM AUTOMÁTICA NECESSÁRIA PARA A COMPLETA EXECUÇÃO DOS TESTES</w:t>
      </w:r>
    </w:p>
    <w:p w14:paraId="035F60B6" w14:textId="77777777" w:rsidR="008B2C82" w:rsidRPr="003435F3" w:rsidRDefault="008B2C82" w:rsidP="003435F3">
      <w:pPr>
        <w:spacing w:line="360" w:lineRule="auto"/>
        <w:jc w:val="both"/>
        <w:outlineLvl w:val="0"/>
        <w:rPr>
          <w:rFonts w:ascii="Arial" w:hAnsi="Arial" w:cs="Arial"/>
          <w:b/>
          <w:sz w:val="20"/>
          <w:szCs w:val="20"/>
        </w:rPr>
      </w:pPr>
    </w:p>
    <w:p w14:paraId="3C694A5C" w14:textId="77777777" w:rsidR="00D24606" w:rsidRDefault="00F333C4" w:rsidP="00D24606">
      <w:pPr>
        <w:pStyle w:val="PargrafodaLista"/>
        <w:numPr>
          <w:ilvl w:val="0"/>
          <w:numId w:val="16"/>
        </w:numPr>
        <w:spacing w:line="360" w:lineRule="auto"/>
        <w:jc w:val="both"/>
        <w:outlineLvl w:val="0"/>
        <w:rPr>
          <w:rFonts w:ascii="Arial" w:hAnsi="Arial" w:cs="Arial"/>
          <w:b/>
          <w:sz w:val="20"/>
          <w:szCs w:val="20"/>
        </w:rPr>
      </w:pPr>
      <w:r w:rsidRPr="003435F3">
        <w:rPr>
          <w:rFonts w:ascii="Arial" w:hAnsi="Arial" w:cs="Arial"/>
          <w:b/>
          <w:sz w:val="20"/>
          <w:szCs w:val="20"/>
        </w:rPr>
        <w:t>Descrição</w:t>
      </w:r>
    </w:p>
    <w:tbl>
      <w:tblPr>
        <w:tblW w:w="90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9"/>
        <w:gridCol w:w="419"/>
        <w:gridCol w:w="1065"/>
        <w:gridCol w:w="855"/>
        <w:gridCol w:w="2742"/>
        <w:gridCol w:w="1707"/>
        <w:gridCol w:w="1978"/>
      </w:tblGrid>
      <w:tr w:rsidR="00D24606" w:rsidRPr="00D24606" w14:paraId="1C08D061" w14:textId="77777777" w:rsidTr="00D24606">
        <w:trPr>
          <w:trHeight w:val="300"/>
        </w:trPr>
        <w:tc>
          <w:tcPr>
            <w:tcW w:w="718" w:type="dxa"/>
            <w:gridSpan w:val="2"/>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0F11E6EB"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 </w:t>
            </w:r>
          </w:p>
        </w:tc>
        <w:tc>
          <w:tcPr>
            <w:tcW w:w="1065"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bottom"/>
            <w:hideMark/>
          </w:tcPr>
          <w:p w14:paraId="3CD48DAD" w14:textId="77777777" w:rsidR="00D24606" w:rsidRPr="00D24606" w:rsidRDefault="00D24606" w:rsidP="00D24606">
            <w:pPr>
              <w:spacing w:line="360" w:lineRule="auto"/>
              <w:jc w:val="right"/>
              <w:rPr>
                <w:rFonts w:ascii="Arial" w:eastAsia="Times New Roman" w:hAnsi="Arial" w:cs="Arial"/>
                <w:color w:val="000000"/>
                <w:sz w:val="20"/>
                <w:szCs w:val="20"/>
              </w:rPr>
            </w:pPr>
            <w:r w:rsidRPr="00D24606">
              <w:rPr>
                <w:rFonts w:ascii="Arial" w:eastAsia="Times New Roman" w:hAnsi="Arial" w:cs="Arial"/>
                <w:b/>
                <w:bCs/>
                <w:color w:val="000000"/>
                <w:sz w:val="20"/>
                <w:szCs w:val="20"/>
              </w:rPr>
              <w:t>QUANT.</w:t>
            </w:r>
          </w:p>
        </w:tc>
        <w:tc>
          <w:tcPr>
            <w:tcW w:w="855"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414C0A8D"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 </w:t>
            </w:r>
          </w:p>
        </w:tc>
        <w:tc>
          <w:tcPr>
            <w:tcW w:w="2742"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1D3DA1DC"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b/>
                <w:bCs/>
                <w:color w:val="000000"/>
                <w:sz w:val="20"/>
                <w:szCs w:val="20"/>
              </w:rPr>
              <w:t>ANALITO</w:t>
            </w:r>
          </w:p>
        </w:tc>
        <w:tc>
          <w:tcPr>
            <w:tcW w:w="1707"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60773835"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b/>
                <w:bCs/>
                <w:color w:val="000000"/>
                <w:sz w:val="20"/>
                <w:szCs w:val="20"/>
              </w:rPr>
              <w:t>GSNET</w:t>
            </w:r>
          </w:p>
        </w:tc>
        <w:tc>
          <w:tcPr>
            <w:tcW w:w="1978"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58B42770"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b/>
                <w:bCs/>
                <w:color w:val="000000"/>
                <w:sz w:val="20"/>
                <w:szCs w:val="20"/>
              </w:rPr>
              <w:t>SIAFISICO</w:t>
            </w:r>
          </w:p>
        </w:tc>
      </w:tr>
      <w:tr w:rsidR="00D24606" w:rsidRPr="00D24606" w14:paraId="784475D1" w14:textId="77777777" w:rsidTr="00D24606">
        <w:trPr>
          <w:trHeight w:val="300"/>
        </w:trPr>
        <w:tc>
          <w:tcPr>
            <w:tcW w:w="718"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192ED6D5" w14:textId="4D5C5166"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w:t>
            </w:r>
          </w:p>
        </w:tc>
        <w:tc>
          <w:tcPr>
            <w:tcW w:w="106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34F468B2" w14:textId="77777777" w:rsidR="00D24606" w:rsidRPr="00D24606" w:rsidRDefault="00D24606" w:rsidP="00D24606">
            <w:pPr>
              <w:spacing w:line="360" w:lineRule="auto"/>
              <w:jc w:val="right"/>
              <w:rPr>
                <w:rFonts w:ascii="Arial" w:eastAsia="Times New Roman" w:hAnsi="Arial" w:cs="Arial"/>
                <w:color w:val="000000"/>
                <w:sz w:val="20"/>
                <w:szCs w:val="20"/>
              </w:rPr>
            </w:pPr>
            <w:r w:rsidRPr="00D24606">
              <w:rPr>
                <w:rFonts w:ascii="Arial" w:eastAsia="Times New Roman" w:hAnsi="Arial" w:cs="Arial"/>
                <w:color w:val="000000"/>
                <w:sz w:val="20"/>
                <w:szCs w:val="20"/>
              </w:rPr>
              <w:t>21.000</w:t>
            </w: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14:paraId="1F613ACD"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Testes</w:t>
            </w:r>
          </w:p>
        </w:tc>
        <w:tc>
          <w:tcPr>
            <w:tcW w:w="2742" w:type="dxa"/>
            <w:tcBorders>
              <w:top w:val="nil"/>
              <w:left w:val="nil"/>
              <w:bottom w:val="single" w:sz="6" w:space="0" w:color="000000"/>
              <w:right w:val="single" w:sz="6" w:space="0" w:color="000000"/>
            </w:tcBorders>
            <w:tcMar>
              <w:top w:w="0" w:type="dxa"/>
              <w:left w:w="75" w:type="dxa"/>
              <w:bottom w:w="0" w:type="dxa"/>
              <w:right w:w="75" w:type="dxa"/>
            </w:tcMar>
            <w:hideMark/>
          </w:tcPr>
          <w:p w14:paraId="70197E8C"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Ácido Úrico</w:t>
            </w:r>
          </w:p>
        </w:tc>
        <w:tc>
          <w:tcPr>
            <w:tcW w:w="1707" w:type="dxa"/>
            <w:tcBorders>
              <w:top w:val="nil"/>
              <w:left w:val="nil"/>
              <w:bottom w:val="single" w:sz="6" w:space="0" w:color="000000"/>
              <w:right w:val="single" w:sz="6" w:space="0" w:color="000000"/>
            </w:tcBorders>
            <w:tcMar>
              <w:top w:w="0" w:type="dxa"/>
              <w:left w:w="75" w:type="dxa"/>
              <w:bottom w:w="0" w:type="dxa"/>
              <w:right w:w="75" w:type="dxa"/>
            </w:tcMar>
            <w:hideMark/>
          </w:tcPr>
          <w:p w14:paraId="1D18A3EB"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52599</w:t>
            </w:r>
          </w:p>
        </w:tc>
        <w:tc>
          <w:tcPr>
            <w:tcW w:w="1978" w:type="dxa"/>
            <w:tcBorders>
              <w:top w:val="nil"/>
              <w:left w:val="nil"/>
              <w:bottom w:val="single" w:sz="6" w:space="0" w:color="000000"/>
              <w:right w:val="single" w:sz="6" w:space="0" w:color="000000"/>
            </w:tcBorders>
            <w:tcMar>
              <w:top w:w="0" w:type="dxa"/>
              <w:left w:w="75" w:type="dxa"/>
              <w:bottom w:w="0" w:type="dxa"/>
              <w:right w:w="75" w:type="dxa"/>
            </w:tcMar>
            <w:hideMark/>
          </w:tcPr>
          <w:p w14:paraId="555526F1"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74702-5</w:t>
            </w:r>
          </w:p>
        </w:tc>
      </w:tr>
      <w:tr w:rsidR="00D24606" w:rsidRPr="00D24606" w14:paraId="15910F3E" w14:textId="77777777" w:rsidTr="00D24606">
        <w:trPr>
          <w:trHeight w:val="300"/>
        </w:trPr>
        <w:tc>
          <w:tcPr>
            <w:tcW w:w="718"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7568BAA0" w14:textId="7494032E"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w:t>
            </w:r>
          </w:p>
        </w:tc>
        <w:tc>
          <w:tcPr>
            <w:tcW w:w="106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4DCC74F3" w14:textId="77777777" w:rsidR="00D24606" w:rsidRPr="00D24606" w:rsidRDefault="00D24606" w:rsidP="00D24606">
            <w:pPr>
              <w:spacing w:line="360" w:lineRule="auto"/>
              <w:jc w:val="right"/>
              <w:rPr>
                <w:rFonts w:ascii="Arial" w:eastAsia="Times New Roman" w:hAnsi="Arial" w:cs="Arial"/>
                <w:color w:val="000000"/>
                <w:sz w:val="20"/>
                <w:szCs w:val="20"/>
              </w:rPr>
            </w:pPr>
            <w:r w:rsidRPr="00D24606">
              <w:rPr>
                <w:rFonts w:ascii="Arial" w:eastAsia="Times New Roman" w:hAnsi="Arial" w:cs="Arial"/>
                <w:color w:val="000000"/>
                <w:sz w:val="20"/>
                <w:szCs w:val="20"/>
              </w:rPr>
              <w:t>12.000</w:t>
            </w: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14:paraId="37AF6C9D"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Testes</w:t>
            </w:r>
          </w:p>
        </w:tc>
        <w:tc>
          <w:tcPr>
            <w:tcW w:w="2742" w:type="dxa"/>
            <w:tcBorders>
              <w:top w:val="nil"/>
              <w:left w:val="nil"/>
              <w:bottom w:val="single" w:sz="6" w:space="0" w:color="000000"/>
              <w:right w:val="single" w:sz="6" w:space="0" w:color="000000"/>
            </w:tcBorders>
            <w:tcMar>
              <w:top w:w="0" w:type="dxa"/>
              <w:left w:w="75" w:type="dxa"/>
              <w:bottom w:w="0" w:type="dxa"/>
              <w:right w:w="75" w:type="dxa"/>
            </w:tcMar>
            <w:hideMark/>
          </w:tcPr>
          <w:p w14:paraId="5FE690CF"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Albumina</w:t>
            </w:r>
          </w:p>
        </w:tc>
        <w:tc>
          <w:tcPr>
            <w:tcW w:w="1707" w:type="dxa"/>
            <w:tcBorders>
              <w:top w:val="nil"/>
              <w:left w:val="nil"/>
              <w:bottom w:val="single" w:sz="6" w:space="0" w:color="000000"/>
              <w:right w:val="single" w:sz="6" w:space="0" w:color="000000"/>
            </w:tcBorders>
            <w:tcMar>
              <w:top w:w="0" w:type="dxa"/>
              <w:left w:w="75" w:type="dxa"/>
              <w:bottom w:w="0" w:type="dxa"/>
              <w:right w:w="75" w:type="dxa"/>
            </w:tcMar>
            <w:hideMark/>
          </w:tcPr>
          <w:p w14:paraId="2B4E43DF"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52600</w:t>
            </w:r>
          </w:p>
        </w:tc>
        <w:tc>
          <w:tcPr>
            <w:tcW w:w="1978" w:type="dxa"/>
            <w:tcBorders>
              <w:top w:val="nil"/>
              <w:left w:val="nil"/>
              <w:bottom w:val="single" w:sz="6" w:space="0" w:color="000000"/>
              <w:right w:val="single" w:sz="6" w:space="0" w:color="000000"/>
            </w:tcBorders>
            <w:tcMar>
              <w:top w:w="0" w:type="dxa"/>
              <w:left w:w="75" w:type="dxa"/>
              <w:bottom w:w="0" w:type="dxa"/>
              <w:right w:w="75" w:type="dxa"/>
            </w:tcMar>
            <w:hideMark/>
          </w:tcPr>
          <w:p w14:paraId="748E8059"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64937-6</w:t>
            </w:r>
          </w:p>
        </w:tc>
      </w:tr>
      <w:tr w:rsidR="00D24606" w:rsidRPr="00D24606" w14:paraId="3C827A39" w14:textId="77777777" w:rsidTr="00D24606">
        <w:trPr>
          <w:trHeight w:val="300"/>
        </w:trPr>
        <w:tc>
          <w:tcPr>
            <w:tcW w:w="718"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79027C4F" w14:textId="70FCAE56"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3</w:t>
            </w:r>
          </w:p>
        </w:tc>
        <w:tc>
          <w:tcPr>
            <w:tcW w:w="106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6F67EB24" w14:textId="77777777" w:rsidR="00D24606" w:rsidRPr="00D24606" w:rsidRDefault="00D24606" w:rsidP="00D24606">
            <w:pPr>
              <w:spacing w:line="360" w:lineRule="auto"/>
              <w:jc w:val="right"/>
              <w:rPr>
                <w:rFonts w:ascii="Arial" w:eastAsia="Times New Roman" w:hAnsi="Arial" w:cs="Arial"/>
                <w:color w:val="000000"/>
                <w:sz w:val="20"/>
                <w:szCs w:val="20"/>
              </w:rPr>
            </w:pPr>
            <w:r w:rsidRPr="00D24606">
              <w:rPr>
                <w:rFonts w:ascii="Arial" w:eastAsia="Times New Roman" w:hAnsi="Arial" w:cs="Arial"/>
                <w:color w:val="000000"/>
                <w:sz w:val="20"/>
                <w:szCs w:val="20"/>
              </w:rPr>
              <w:t>4.000</w:t>
            </w: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14:paraId="00B4BB71"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Testes</w:t>
            </w:r>
          </w:p>
        </w:tc>
        <w:tc>
          <w:tcPr>
            <w:tcW w:w="2742" w:type="dxa"/>
            <w:tcBorders>
              <w:top w:val="nil"/>
              <w:left w:val="nil"/>
              <w:bottom w:val="single" w:sz="6" w:space="0" w:color="000000"/>
              <w:right w:val="single" w:sz="6" w:space="0" w:color="000000"/>
            </w:tcBorders>
            <w:tcMar>
              <w:top w:w="0" w:type="dxa"/>
              <w:left w:w="75" w:type="dxa"/>
              <w:bottom w:w="0" w:type="dxa"/>
              <w:right w:w="75" w:type="dxa"/>
            </w:tcMar>
            <w:hideMark/>
          </w:tcPr>
          <w:p w14:paraId="30879F2A"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Amilase</w:t>
            </w:r>
          </w:p>
        </w:tc>
        <w:tc>
          <w:tcPr>
            <w:tcW w:w="1707" w:type="dxa"/>
            <w:tcBorders>
              <w:top w:val="nil"/>
              <w:left w:val="nil"/>
              <w:bottom w:val="single" w:sz="6" w:space="0" w:color="000000"/>
              <w:right w:val="single" w:sz="6" w:space="0" w:color="000000"/>
            </w:tcBorders>
            <w:tcMar>
              <w:top w:w="0" w:type="dxa"/>
              <w:left w:w="75" w:type="dxa"/>
              <w:bottom w:w="0" w:type="dxa"/>
              <w:right w:w="75" w:type="dxa"/>
            </w:tcMar>
            <w:hideMark/>
          </w:tcPr>
          <w:p w14:paraId="5DF1E22D"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52601</w:t>
            </w:r>
          </w:p>
        </w:tc>
        <w:tc>
          <w:tcPr>
            <w:tcW w:w="1978" w:type="dxa"/>
            <w:tcBorders>
              <w:top w:val="nil"/>
              <w:left w:val="nil"/>
              <w:bottom w:val="single" w:sz="6" w:space="0" w:color="000000"/>
              <w:right w:val="single" w:sz="6" w:space="0" w:color="000000"/>
            </w:tcBorders>
            <w:tcMar>
              <w:top w:w="0" w:type="dxa"/>
              <w:left w:w="75" w:type="dxa"/>
              <w:bottom w:w="0" w:type="dxa"/>
              <w:right w:w="75" w:type="dxa"/>
            </w:tcMar>
            <w:hideMark/>
          </w:tcPr>
          <w:p w14:paraId="237ECE79"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87268-7</w:t>
            </w:r>
          </w:p>
        </w:tc>
      </w:tr>
      <w:tr w:rsidR="00D24606" w:rsidRPr="00D24606" w14:paraId="3A6AB0DB" w14:textId="77777777" w:rsidTr="00D24606">
        <w:trPr>
          <w:trHeight w:val="300"/>
        </w:trPr>
        <w:tc>
          <w:tcPr>
            <w:tcW w:w="718"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7497B006" w14:textId="5CED205F"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4</w:t>
            </w:r>
          </w:p>
        </w:tc>
        <w:tc>
          <w:tcPr>
            <w:tcW w:w="106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7A48D5C8" w14:textId="77777777" w:rsidR="00D24606" w:rsidRPr="00D24606" w:rsidRDefault="00D24606" w:rsidP="00D24606">
            <w:pPr>
              <w:spacing w:line="360" w:lineRule="auto"/>
              <w:jc w:val="right"/>
              <w:rPr>
                <w:rFonts w:ascii="Arial" w:eastAsia="Times New Roman" w:hAnsi="Arial" w:cs="Arial"/>
                <w:color w:val="000000"/>
                <w:sz w:val="20"/>
                <w:szCs w:val="20"/>
              </w:rPr>
            </w:pPr>
            <w:r w:rsidRPr="00D24606">
              <w:rPr>
                <w:rFonts w:ascii="Arial" w:eastAsia="Times New Roman" w:hAnsi="Arial" w:cs="Arial"/>
                <w:color w:val="000000"/>
                <w:sz w:val="20"/>
                <w:szCs w:val="20"/>
              </w:rPr>
              <w:t>10.000</w:t>
            </w: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14:paraId="573E4062"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Testes</w:t>
            </w:r>
          </w:p>
        </w:tc>
        <w:tc>
          <w:tcPr>
            <w:tcW w:w="2742" w:type="dxa"/>
            <w:tcBorders>
              <w:top w:val="nil"/>
              <w:left w:val="nil"/>
              <w:bottom w:val="single" w:sz="6" w:space="0" w:color="000000"/>
              <w:right w:val="single" w:sz="6" w:space="0" w:color="000000"/>
            </w:tcBorders>
            <w:tcMar>
              <w:top w:w="0" w:type="dxa"/>
              <w:left w:w="75" w:type="dxa"/>
              <w:bottom w:w="0" w:type="dxa"/>
              <w:right w:w="75" w:type="dxa"/>
            </w:tcMar>
            <w:hideMark/>
          </w:tcPr>
          <w:p w14:paraId="0A38CAA5"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Bilirrubina Direta</w:t>
            </w:r>
          </w:p>
        </w:tc>
        <w:tc>
          <w:tcPr>
            <w:tcW w:w="1707" w:type="dxa"/>
            <w:tcBorders>
              <w:top w:val="nil"/>
              <w:left w:val="nil"/>
              <w:bottom w:val="single" w:sz="6" w:space="0" w:color="000000"/>
              <w:right w:val="single" w:sz="6" w:space="0" w:color="000000"/>
            </w:tcBorders>
            <w:tcMar>
              <w:top w:w="0" w:type="dxa"/>
              <w:left w:w="75" w:type="dxa"/>
              <w:bottom w:w="0" w:type="dxa"/>
              <w:right w:w="75" w:type="dxa"/>
            </w:tcMar>
            <w:hideMark/>
          </w:tcPr>
          <w:p w14:paraId="3FC2C3A7"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52603</w:t>
            </w:r>
          </w:p>
        </w:tc>
        <w:tc>
          <w:tcPr>
            <w:tcW w:w="1978" w:type="dxa"/>
            <w:tcBorders>
              <w:top w:val="nil"/>
              <w:left w:val="nil"/>
              <w:bottom w:val="single" w:sz="6" w:space="0" w:color="000000"/>
              <w:right w:val="single" w:sz="6" w:space="0" w:color="000000"/>
            </w:tcBorders>
            <w:tcMar>
              <w:top w:w="0" w:type="dxa"/>
              <w:left w:w="75" w:type="dxa"/>
              <w:bottom w:w="0" w:type="dxa"/>
              <w:right w:w="75" w:type="dxa"/>
            </w:tcMar>
            <w:hideMark/>
          </w:tcPr>
          <w:p w14:paraId="2DD8C1D9"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64288-6</w:t>
            </w:r>
          </w:p>
        </w:tc>
      </w:tr>
      <w:tr w:rsidR="00D24606" w:rsidRPr="00D24606" w14:paraId="30A49CEE" w14:textId="77777777" w:rsidTr="00D24606">
        <w:trPr>
          <w:trHeight w:val="300"/>
        </w:trPr>
        <w:tc>
          <w:tcPr>
            <w:tcW w:w="718"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2A0F9D33" w14:textId="61707BF1"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5</w:t>
            </w:r>
          </w:p>
        </w:tc>
        <w:tc>
          <w:tcPr>
            <w:tcW w:w="106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340E66A0" w14:textId="77777777" w:rsidR="00D24606" w:rsidRPr="00D24606" w:rsidRDefault="00D24606" w:rsidP="00D24606">
            <w:pPr>
              <w:spacing w:line="360" w:lineRule="auto"/>
              <w:jc w:val="right"/>
              <w:rPr>
                <w:rFonts w:ascii="Arial" w:eastAsia="Times New Roman" w:hAnsi="Arial" w:cs="Arial"/>
                <w:color w:val="000000"/>
                <w:sz w:val="20"/>
                <w:szCs w:val="20"/>
              </w:rPr>
            </w:pPr>
            <w:r w:rsidRPr="00D24606">
              <w:rPr>
                <w:rFonts w:ascii="Arial" w:eastAsia="Times New Roman" w:hAnsi="Arial" w:cs="Arial"/>
                <w:color w:val="000000"/>
                <w:sz w:val="20"/>
                <w:szCs w:val="20"/>
              </w:rPr>
              <w:t>10.000</w:t>
            </w: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14:paraId="2783CB56"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Testes</w:t>
            </w:r>
          </w:p>
        </w:tc>
        <w:tc>
          <w:tcPr>
            <w:tcW w:w="2742" w:type="dxa"/>
            <w:tcBorders>
              <w:top w:val="nil"/>
              <w:left w:val="nil"/>
              <w:bottom w:val="single" w:sz="6" w:space="0" w:color="000000"/>
              <w:right w:val="single" w:sz="6" w:space="0" w:color="000000"/>
            </w:tcBorders>
            <w:tcMar>
              <w:top w:w="0" w:type="dxa"/>
              <w:left w:w="75" w:type="dxa"/>
              <w:bottom w:w="0" w:type="dxa"/>
              <w:right w:w="75" w:type="dxa"/>
            </w:tcMar>
            <w:hideMark/>
          </w:tcPr>
          <w:p w14:paraId="061C7976"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Bilirrubina Total</w:t>
            </w:r>
          </w:p>
        </w:tc>
        <w:tc>
          <w:tcPr>
            <w:tcW w:w="1707" w:type="dxa"/>
            <w:tcBorders>
              <w:top w:val="nil"/>
              <w:left w:val="nil"/>
              <w:bottom w:val="single" w:sz="6" w:space="0" w:color="000000"/>
              <w:right w:val="single" w:sz="6" w:space="0" w:color="000000"/>
            </w:tcBorders>
            <w:tcMar>
              <w:top w:w="0" w:type="dxa"/>
              <w:left w:w="75" w:type="dxa"/>
              <w:bottom w:w="0" w:type="dxa"/>
              <w:right w:w="75" w:type="dxa"/>
            </w:tcMar>
            <w:hideMark/>
          </w:tcPr>
          <w:p w14:paraId="0D6C67D5"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52604</w:t>
            </w:r>
          </w:p>
        </w:tc>
        <w:tc>
          <w:tcPr>
            <w:tcW w:w="1978" w:type="dxa"/>
            <w:tcBorders>
              <w:top w:val="nil"/>
              <w:left w:val="nil"/>
              <w:bottom w:val="single" w:sz="6" w:space="0" w:color="000000"/>
              <w:right w:val="single" w:sz="6" w:space="0" w:color="000000"/>
            </w:tcBorders>
            <w:tcMar>
              <w:top w:w="0" w:type="dxa"/>
              <w:left w:w="75" w:type="dxa"/>
              <w:bottom w:w="0" w:type="dxa"/>
              <w:right w:w="75" w:type="dxa"/>
            </w:tcMar>
            <w:hideMark/>
          </w:tcPr>
          <w:p w14:paraId="12D80031"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62830-1</w:t>
            </w:r>
          </w:p>
        </w:tc>
      </w:tr>
      <w:tr w:rsidR="00D24606" w:rsidRPr="00D24606" w14:paraId="4EC25CDE" w14:textId="77777777" w:rsidTr="00D24606">
        <w:trPr>
          <w:trHeight w:val="300"/>
        </w:trPr>
        <w:tc>
          <w:tcPr>
            <w:tcW w:w="718"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36251AB9" w14:textId="13ABE51D"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6</w:t>
            </w:r>
          </w:p>
        </w:tc>
        <w:tc>
          <w:tcPr>
            <w:tcW w:w="106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487EF0E4" w14:textId="77777777" w:rsidR="00D24606" w:rsidRPr="00D24606" w:rsidRDefault="00D24606" w:rsidP="00D24606">
            <w:pPr>
              <w:spacing w:line="360" w:lineRule="auto"/>
              <w:jc w:val="right"/>
              <w:rPr>
                <w:rFonts w:ascii="Arial" w:eastAsia="Times New Roman" w:hAnsi="Arial" w:cs="Arial"/>
                <w:color w:val="000000"/>
                <w:sz w:val="20"/>
                <w:szCs w:val="20"/>
              </w:rPr>
            </w:pPr>
            <w:r w:rsidRPr="00D24606">
              <w:rPr>
                <w:rFonts w:ascii="Arial" w:eastAsia="Times New Roman" w:hAnsi="Arial" w:cs="Arial"/>
                <w:color w:val="000000"/>
                <w:sz w:val="20"/>
                <w:szCs w:val="20"/>
              </w:rPr>
              <w:t>13.000</w:t>
            </w: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14:paraId="48EC31D2"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Testes</w:t>
            </w:r>
          </w:p>
        </w:tc>
        <w:tc>
          <w:tcPr>
            <w:tcW w:w="2742" w:type="dxa"/>
            <w:tcBorders>
              <w:top w:val="nil"/>
              <w:left w:val="nil"/>
              <w:bottom w:val="single" w:sz="6" w:space="0" w:color="000000"/>
              <w:right w:val="single" w:sz="6" w:space="0" w:color="000000"/>
            </w:tcBorders>
            <w:tcMar>
              <w:top w:w="0" w:type="dxa"/>
              <w:left w:w="75" w:type="dxa"/>
              <w:bottom w:w="0" w:type="dxa"/>
              <w:right w:w="75" w:type="dxa"/>
            </w:tcMar>
            <w:hideMark/>
          </w:tcPr>
          <w:p w14:paraId="28401AB6"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Cálcio</w:t>
            </w:r>
          </w:p>
        </w:tc>
        <w:tc>
          <w:tcPr>
            <w:tcW w:w="1707" w:type="dxa"/>
            <w:tcBorders>
              <w:top w:val="nil"/>
              <w:left w:val="nil"/>
              <w:bottom w:val="single" w:sz="6" w:space="0" w:color="000000"/>
              <w:right w:val="single" w:sz="6" w:space="0" w:color="000000"/>
            </w:tcBorders>
            <w:tcMar>
              <w:top w:w="0" w:type="dxa"/>
              <w:left w:w="75" w:type="dxa"/>
              <w:bottom w:w="0" w:type="dxa"/>
              <w:right w:w="75" w:type="dxa"/>
            </w:tcMar>
            <w:hideMark/>
          </w:tcPr>
          <w:p w14:paraId="3E4D6E4A"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52605</w:t>
            </w:r>
          </w:p>
        </w:tc>
        <w:tc>
          <w:tcPr>
            <w:tcW w:w="1978" w:type="dxa"/>
            <w:tcBorders>
              <w:top w:val="nil"/>
              <w:left w:val="nil"/>
              <w:bottom w:val="single" w:sz="6" w:space="0" w:color="000000"/>
              <w:right w:val="single" w:sz="6" w:space="0" w:color="000000"/>
            </w:tcBorders>
            <w:tcMar>
              <w:top w:w="0" w:type="dxa"/>
              <w:left w:w="75" w:type="dxa"/>
              <w:bottom w:w="0" w:type="dxa"/>
              <w:right w:w="75" w:type="dxa"/>
            </w:tcMar>
            <w:hideMark/>
          </w:tcPr>
          <w:p w14:paraId="3B8CF33C"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64659-8</w:t>
            </w:r>
          </w:p>
        </w:tc>
      </w:tr>
      <w:tr w:rsidR="00D24606" w:rsidRPr="00D24606" w14:paraId="57C697BD" w14:textId="77777777" w:rsidTr="00D24606">
        <w:trPr>
          <w:trHeight w:val="300"/>
        </w:trPr>
        <w:tc>
          <w:tcPr>
            <w:tcW w:w="718"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11719714" w14:textId="2CE90F72"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7</w:t>
            </w:r>
          </w:p>
        </w:tc>
        <w:tc>
          <w:tcPr>
            <w:tcW w:w="106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4DBD995B" w14:textId="77777777" w:rsidR="00D24606" w:rsidRPr="00D24606" w:rsidRDefault="00D24606" w:rsidP="00D24606">
            <w:pPr>
              <w:spacing w:line="360" w:lineRule="auto"/>
              <w:jc w:val="right"/>
              <w:rPr>
                <w:rFonts w:ascii="Arial" w:eastAsia="Times New Roman" w:hAnsi="Arial" w:cs="Arial"/>
                <w:color w:val="000000"/>
                <w:sz w:val="20"/>
                <w:szCs w:val="20"/>
              </w:rPr>
            </w:pPr>
            <w:r w:rsidRPr="00D24606">
              <w:rPr>
                <w:rFonts w:ascii="Arial" w:eastAsia="Times New Roman" w:hAnsi="Arial" w:cs="Arial"/>
                <w:color w:val="000000"/>
                <w:sz w:val="20"/>
                <w:szCs w:val="20"/>
              </w:rPr>
              <w:t>30.000</w:t>
            </w: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14:paraId="7DB10FA5"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Testes</w:t>
            </w:r>
          </w:p>
        </w:tc>
        <w:tc>
          <w:tcPr>
            <w:tcW w:w="2742" w:type="dxa"/>
            <w:tcBorders>
              <w:top w:val="nil"/>
              <w:left w:val="nil"/>
              <w:bottom w:val="single" w:sz="6" w:space="0" w:color="000000"/>
              <w:right w:val="single" w:sz="6" w:space="0" w:color="000000"/>
            </w:tcBorders>
            <w:tcMar>
              <w:top w:w="0" w:type="dxa"/>
              <w:left w:w="75" w:type="dxa"/>
              <w:bottom w:w="0" w:type="dxa"/>
              <w:right w:w="75" w:type="dxa"/>
            </w:tcMar>
            <w:hideMark/>
          </w:tcPr>
          <w:p w14:paraId="0CB23A1C"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Colesterol</w:t>
            </w:r>
          </w:p>
        </w:tc>
        <w:tc>
          <w:tcPr>
            <w:tcW w:w="1707" w:type="dxa"/>
            <w:tcBorders>
              <w:top w:val="nil"/>
              <w:left w:val="nil"/>
              <w:bottom w:val="single" w:sz="6" w:space="0" w:color="000000"/>
              <w:right w:val="single" w:sz="6" w:space="0" w:color="000000"/>
            </w:tcBorders>
            <w:tcMar>
              <w:top w:w="0" w:type="dxa"/>
              <w:left w:w="75" w:type="dxa"/>
              <w:bottom w:w="0" w:type="dxa"/>
              <w:right w:w="75" w:type="dxa"/>
            </w:tcMar>
            <w:hideMark/>
          </w:tcPr>
          <w:p w14:paraId="2C6BFFBE"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52608</w:t>
            </w:r>
          </w:p>
        </w:tc>
        <w:tc>
          <w:tcPr>
            <w:tcW w:w="1978" w:type="dxa"/>
            <w:tcBorders>
              <w:top w:val="nil"/>
              <w:left w:val="nil"/>
              <w:bottom w:val="single" w:sz="6" w:space="0" w:color="000000"/>
              <w:right w:val="single" w:sz="6" w:space="0" w:color="000000"/>
            </w:tcBorders>
            <w:tcMar>
              <w:top w:w="0" w:type="dxa"/>
              <w:left w:w="75" w:type="dxa"/>
              <w:bottom w:w="0" w:type="dxa"/>
              <w:right w:w="75" w:type="dxa"/>
            </w:tcMar>
            <w:hideMark/>
          </w:tcPr>
          <w:p w14:paraId="463EDF02"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64290-8</w:t>
            </w:r>
          </w:p>
        </w:tc>
      </w:tr>
      <w:tr w:rsidR="00D24606" w:rsidRPr="00D24606" w14:paraId="42AE647F" w14:textId="77777777" w:rsidTr="00D24606">
        <w:trPr>
          <w:trHeight w:val="300"/>
        </w:trPr>
        <w:tc>
          <w:tcPr>
            <w:tcW w:w="718"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78B82312" w14:textId="66F6B205"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8</w:t>
            </w:r>
          </w:p>
        </w:tc>
        <w:tc>
          <w:tcPr>
            <w:tcW w:w="106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4B265B94" w14:textId="77777777" w:rsidR="00D24606" w:rsidRPr="00D24606" w:rsidRDefault="00D24606" w:rsidP="00D24606">
            <w:pPr>
              <w:spacing w:line="360" w:lineRule="auto"/>
              <w:jc w:val="right"/>
              <w:rPr>
                <w:rFonts w:ascii="Arial" w:eastAsia="Times New Roman" w:hAnsi="Arial" w:cs="Arial"/>
                <w:color w:val="000000"/>
                <w:sz w:val="20"/>
                <w:szCs w:val="20"/>
              </w:rPr>
            </w:pPr>
            <w:r w:rsidRPr="00D24606">
              <w:rPr>
                <w:rFonts w:ascii="Arial" w:eastAsia="Times New Roman" w:hAnsi="Arial" w:cs="Arial"/>
                <w:color w:val="000000"/>
                <w:sz w:val="20"/>
                <w:szCs w:val="20"/>
              </w:rPr>
              <w:t>40.000</w:t>
            </w: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14:paraId="1994284A"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Testes</w:t>
            </w:r>
          </w:p>
        </w:tc>
        <w:tc>
          <w:tcPr>
            <w:tcW w:w="2742" w:type="dxa"/>
            <w:tcBorders>
              <w:top w:val="nil"/>
              <w:left w:val="nil"/>
              <w:bottom w:val="single" w:sz="6" w:space="0" w:color="000000"/>
              <w:right w:val="single" w:sz="6" w:space="0" w:color="000000"/>
            </w:tcBorders>
            <w:tcMar>
              <w:top w:w="0" w:type="dxa"/>
              <w:left w:w="75" w:type="dxa"/>
              <w:bottom w:w="0" w:type="dxa"/>
              <w:right w:w="75" w:type="dxa"/>
            </w:tcMar>
            <w:hideMark/>
          </w:tcPr>
          <w:p w14:paraId="63DA6B75"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Creatinina</w:t>
            </w:r>
          </w:p>
        </w:tc>
        <w:tc>
          <w:tcPr>
            <w:tcW w:w="1707" w:type="dxa"/>
            <w:tcBorders>
              <w:top w:val="nil"/>
              <w:left w:val="nil"/>
              <w:bottom w:val="single" w:sz="6" w:space="0" w:color="000000"/>
              <w:right w:val="single" w:sz="6" w:space="0" w:color="000000"/>
            </w:tcBorders>
            <w:tcMar>
              <w:top w:w="0" w:type="dxa"/>
              <w:left w:w="75" w:type="dxa"/>
              <w:bottom w:w="0" w:type="dxa"/>
              <w:right w:w="75" w:type="dxa"/>
            </w:tcMar>
            <w:hideMark/>
          </w:tcPr>
          <w:p w14:paraId="4D5959C5"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52610</w:t>
            </w:r>
          </w:p>
        </w:tc>
        <w:tc>
          <w:tcPr>
            <w:tcW w:w="1978" w:type="dxa"/>
            <w:tcBorders>
              <w:top w:val="nil"/>
              <w:left w:val="nil"/>
              <w:bottom w:val="single" w:sz="6" w:space="0" w:color="000000"/>
              <w:right w:val="single" w:sz="6" w:space="0" w:color="000000"/>
            </w:tcBorders>
            <w:tcMar>
              <w:top w:w="0" w:type="dxa"/>
              <w:left w:w="75" w:type="dxa"/>
              <w:bottom w:w="0" w:type="dxa"/>
              <w:right w:w="75" w:type="dxa"/>
            </w:tcMar>
            <w:hideMark/>
          </w:tcPr>
          <w:p w14:paraId="77D5B47A"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64294-0</w:t>
            </w:r>
          </w:p>
        </w:tc>
      </w:tr>
      <w:tr w:rsidR="00D24606" w:rsidRPr="00D24606" w14:paraId="12D9404D" w14:textId="77777777" w:rsidTr="00D24606">
        <w:trPr>
          <w:trHeight w:val="300"/>
        </w:trPr>
        <w:tc>
          <w:tcPr>
            <w:tcW w:w="718"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375231B5" w14:textId="3FA83F00"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9</w:t>
            </w:r>
          </w:p>
        </w:tc>
        <w:tc>
          <w:tcPr>
            <w:tcW w:w="106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6749B0DD" w14:textId="77777777" w:rsidR="00D24606" w:rsidRPr="00D24606" w:rsidRDefault="00D24606" w:rsidP="00D24606">
            <w:pPr>
              <w:spacing w:line="360" w:lineRule="auto"/>
              <w:jc w:val="right"/>
              <w:rPr>
                <w:rFonts w:ascii="Arial" w:eastAsia="Times New Roman" w:hAnsi="Arial" w:cs="Arial"/>
                <w:color w:val="000000"/>
                <w:sz w:val="20"/>
                <w:szCs w:val="20"/>
              </w:rPr>
            </w:pPr>
            <w:r w:rsidRPr="00D24606">
              <w:rPr>
                <w:rFonts w:ascii="Arial" w:eastAsia="Times New Roman" w:hAnsi="Arial" w:cs="Arial"/>
                <w:color w:val="000000"/>
                <w:sz w:val="20"/>
                <w:szCs w:val="20"/>
              </w:rPr>
              <w:t>8.000</w:t>
            </w: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14:paraId="1112EC66"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Testes</w:t>
            </w:r>
          </w:p>
        </w:tc>
        <w:tc>
          <w:tcPr>
            <w:tcW w:w="2742" w:type="dxa"/>
            <w:tcBorders>
              <w:top w:val="nil"/>
              <w:left w:val="nil"/>
              <w:bottom w:val="single" w:sz="6" w:space="0" w:color="000000"/>
              <w:right w:val="single" w:sz="6" w:space="0" w:color="000000"/>
            </w:tcBorders>
            <w:tcMar>
              <w:top w:w="0" w:type="dxa"/>
              <w:left w:w="75" w:type="dxa"/>
              <w:bottom w:w="0" w:type="dxa"/>
              <w:right w:w="75" w:type="dxa"/>
            </w:tcMar>
            <w:hideMark/>
          </w:tcPr>
          <w:p w14:paraId="1E03BDED"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LDH</w:t>
            </w:r>
          </w:p>
        </w:tc>
        <w:tc>
          <w:tcPr>
            <w:tcW w:w="1707" w:type="dxa"/>
            <w:tcBorders>
              <w:top w:val="nil"/>
              <w:left w:val="nil"/>
              <w:bottom w:val="single" w:sz="6" w:space="0" w:color="000000"/>
              <w:right w:val="single" w:sz="6" w:space="0" w:color="000000"/>
            </w:tcBorders>
            <w:tcMar>
              <w:top w:w="0" w:type="dxa"/>
              <w:left w:w="75" w:type="dxa"/>
              <w:bottom w:w="0" w:type="dxa"/>
              <w:right w:w="75" w:type="dxa"/>
            </w:tcMar>
            <w:hideMark/>
          </w:tcPr>
          <w:p w14:paraId="109A01C5"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52611</w:t>
            </w:r>
          </w:p>
        </w:tc>
        <w:tc>
          <w:tcPr>
            <w:tcW w:w="1978" w:type="dxa"/>
            <w:tcBorders>
              <w:top w:val="nil"/>
              <w:left w:val="nil"/>
              <w:bottom w:val="single" w:sz="6" w:space="0" w:color="000000"/>
              <w:right w:val="single" w:sz="6" w:space="0" w:color="000000"/>
            </w:tcBorders>
            <w:tcMar>
              <w:top w:w="0" w:type="dxa"/>
              <w:left w:w="75" w:type="dxa"/>
              <w:bottom w:w="0" w:type="dxa"/>
              <w:right w:w="75" w:type="dxa"/>
            </w:tcMar>
            <w:hideMark/>
          </w:tcPr>
          <w:p w14:paraId="7F429FC7"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64682-2</w:t>
            </w:r>
          </w:p>
        </w:tc>
      </w:tr>
      <w:tr w:rsidR="00D24606" w:rsidRPr="00D24606" w14:paraId="7B874CED" w14:textId="77777777" w:rsidTr="00D24606">
        <w:trPr>
          <w:trHeight w:val="300"/>
        </w:trPr>
        <w:tc>
          <w:tcPr>
            <w:tcW w:w="718"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33847C2D" w14:textId="071253A8"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10</w:t>
            </w:r>
          </w:p>
        </w:tc>
        <w:tc>
          <w:tcPr>
            <w:tcW w:w="106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7C9C98A5" w14:textId="77777777" w:rsidR="00D24606" w:rsidRPr="00D24606" w:rsidRDefault="00D24606" w:rsidP="00D24606">
            <w:pPr>
              <w:spacing w:line="360" w:lineRule="auto"/>
              <w:jc w:val="right"/>
              <w:rPr>
                <w:rFonts w:ascii="Arial" w:eastAsia="Times New Roman" w:hAnsi="Arial" w:cs="Arial"/>
                <w:color w:val="000000"/>
                <w:sz w:val="20"/>
                <w:szCs w:val="20"/>
              </w:rPr>
            </w:pPr>
            <w:r w:rsidRPr="00D24606">
              <w:rPr>
                <w:rFonts w:ascii="Arial" w:eastAsia="Times New Roman" w:hAnsi="Arial" w:cs="Arial"/>
                <w:color w:val="000000"/>
                <w:sz w:val="20"/>
                <w:szCs w:val="20"/>
              </w:rPr>
              <w:t>26.000</w:t>
            </w: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14:paraId="1E98EB07"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Testes</w:t>
            </w:r>
          </w:p>
        </w:tc>
        <w:tc>
          <w:tcPr>
            <w:tcW w:w="2742" w:type="dxa"/>
            <w:tcBorders>
              <w:top w:val="nil"/>
              <w:left w:val="nil"/>
              <w:bottom w:val="single" w:sz="6" w:space="0" w:color="000000"/>
              <w:right w:val="single" w:sz="6" w:space="0" w:color="000000"/>
            </w:tcBorders>
            <w:tcMar>
              <w:top w:w="0" w:type="dxa"/>
              <w:left w:w="75" w:type="dxa"/>
              <w:bottom w:w="0" w:type="dxa"/>
              <w:right w:w="75" w:type="dxa"/>
            </w:tcMar>
            <w:hideMark/>
          </w:tcPr>
          <w:p w14:paraId="6B7D3366"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Fosfatase Alcalina</w:t>
            </w:r>
          </w:p>
        </w:tc>
        <w:tc>
          <w:tcPr>
            <w:tcW w:w="1707" w:type="dxa"/>
            <w:tcBorders>
              <w:top w:val="nil"/>
              <w:left w:val="nil"/>
              <w:bottom w:val="single" w:sz="6" w:space="0" w:color="000000"/>
              <w:right w:val="single" w:sz="6" w:space="0" w:color="000000"/>
            </w:tcBorders>
            <w:tcMar>
              <w:top w:w="0" w:type="dxa"/>
              <w:left w:w="75" w:type="dxa"/>
              <w:bottom w:w="0" w:type="dxa"/>
              <w:right w:w="75" w:type="dxa"/>
            </w:tcMar>
            <w:hideMark/>
          </w:tcPr>
          <w:p w14:paraId="3D29B150"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52612</w:t>
            </w:r>
          </w:p>
        </w:tc>
        <w:tc>
          <w:tcPr>
            <w:tcW w:w="1978" w:type="dxa"/>
            <w:tcBorders>
              <w:top w:val="nil"/>
              <w:left w:val="nil"/>
              <w:bottom w:val="single" w:sz="6" w:space="0" w:color="000000"/>
              <w:right w:val="single" w:sz="6" w:space="0" w:color="000000"/>
            </w:tcBorders>
            <w:tcMar>
              <w:top w:w="0" w:type="dxa"/>
              <w:left w:w="75" w:type="dxa"/>
              <w:bottom w:w="0" w:type="dxa"/>
              <w:right w:w="75" w:type="dxa"/>
            </w:tcMar>
            <w:hideMark/>
          </w:tcPr>
          <w:p w14:paraId="03841B37"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64690-3</w:t>
            </w:r>
          </w:p>
        </w:tc>
      </w:tr>
      <w:tr w:rsidR="00D24606" w:rsidRPr="00D24606" w14:paraId="30F261F3" w14:textId="77777777" w:rsidTr="00D24606">
        <w:trPr>
          <w:trHeight w:val="300"/>
        </w:trPr>
        <w:tc>
          <w:tcPr>
            <w:tcW w:w="718"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109F0FAB" w14:textId="17AA84F7"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11</w:t>
            </w:r>
          </w:p>
        </w:tc>
        <w:tc>
          <w:tcPr>
            <w:tcW w:w="106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4128D86E" w14:textId="77777777" w:rsidR="00D24606" w:rsidRPr="00D24606" w:rsidRDefault="00D24606" w:rsidP="00D24606">
            <w:pPr>
              <w:spacing w:line="360" w:lineRule="auto"/>
              <w:jc w:val="right"/>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14:paraId="5703CE79"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Testes</w:t>
            </w:r>
          </w:p>
        </w:tc>
        <w:tc>
          <w:tcPr>
            <w:tcW w:w="2742" w:type="dxa"/>
            <w:tcBorders>
              <w:top w:val="nil"/>
              <w:left w:val="nil"/>
              <w:bottom w:val="single" w:sz="6" w:space="0" w:color="000000"/>
              <w:right w:val="single" w:sz="6" w:space="0" w:color="000000"/>
            </w:tcBorders>
            <w:tcMar>
              <w:top w:w="0" w:type="dxa"/>
              <w:left w:w="75" w:type="dxa"/>
              <w:bottom w:w="0" w:type="dxa"/>
              <w:right w:w="75" w:type="dxa"/>
            </w:tcMar>
            <w:hideMark/>
          </w:tcPr>
          <w:p w14:paraId="4814E1FB"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Fósforo</w:t>
            </w:r>
          </w:p>
        </w:tc>
        <w:tc>
          <w:tcPr>
            <w:tcW w:w="1707" w:type="dxa"/>
            <w:tcBorders>
              <w:top w:val="nil"/>
              <w:left w:val="nil"/>
              <w:bottom w:val="single" w:sz="6" w:space="0" w:color="000000"/>
              <w:right w:val="single" w:sz="6" w:space="0" w:color="000000"/>
            </w:tcBorders>
            <w:tcMar>
              <w:top w:w="0" w:type="dxa"/>
              <w:left w:w="75" w:type="dxa"/>
              <w:bottom w:w="0" w:type="dxa"/>
              <w:right w:w="75" w:type="dxa"/>
            </w:tcMar>
            <w:hideMark/>
          </w:tcPr>
          <w:p w14:paraId="642E34D8"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52613</w:t>
            </w:r>
          </w:p>
        </w:tc>
        <w:tc>
          <w:tcPr>
            <w:tcW w:w="1978" w:type="dxa"/>
            <w:tcBorders>
              <w:top w:val="nil"/>
              <w:left w:val="nil"/>
              <w:bottom w:val="single" w:sz="6" w:space="0" w:color="000000"/>
              <w:right w:val="single" w:sz="6" w:space="0" w:color="000000"/>
            </w:tcBorders>
            <w:tcMar>
              <w:top w:w="0" w:type="dxa"/>
              <w:left w:w="75" w:type="dxa"/>
              <w:bottom w:w="0" w:type="dxa"/>
              <w:right w:w="75" w:type="dxa"/>
            </w:tcMar>
            <w:hideMark/>
          </w:tcPr>
          <w:p w14:paraId="5BAE3A6D"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64689-0</w:t>
            </w:r>
          </w:p>
        </w:tc>
      </w:tr>
      <w:tr w:rsidR="00D24606" w:rsidRPr="00D24606" w14:paraId="1275A8B6" w14:textId="77777777" w:rsidTr="00D24606">
        <w:trPr>
          <w:trHeight w:val="300"/>
        </w:trPr>
        <w:tc>
          <w:tcPr>
            <w:tcW w:w="718"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DA472A7" w14:textId="50B54CA9"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12</w:t>
            </w:r>
          </w:p>
        </w:tc>
        <w:tc>
          <w:tcPr>
            <w:tcW w:w="106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08CF6689" w14:textId="77777777" w:rsidR="00D24606" w:rsidRPr="00D24606" w:rsidRDefault="00D24606" w:rsidP="00D24606">
            <w:pPr>
              <w:spacing w:line="360" w:lineRule="auto"/>
              <w:jc w:val="right"/>
              <w:rPr>
                <w:rFonts w:ascii="Arial" w:eastAsia="Times New Roman" w:hAnsi="Arial" w:cs="Arial"/>
                <w:color w:val="000000"/>
                <w:sz w:val="20"/>
                <w:szCs w:val="20"/>
              </w:rPr>
            </w:pPr>
            <w:r w:rsidRPr="00D24606">
              <w:rPr>
                <w:rFonts w:ascii="Arial" w:eastAsia="Times New Roman" w:hAnsi="Arial" w:cs="Arial"/>
                <w:color w:val="000000"/>
                <w:sz w:val="20"/>
                <w:szCs w:val="20"/>
              </w:rPr>
              <w:t>30.000</w:t>
            </w: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14:paraId="179D3E89"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Testes</w:t>
            </w:r>
          </w:p>
        </w:tc>
        <w:tc>
          <w:tcPr>
            <w:tcW w:w="2742" w:type="dxa"/>
            <w:tcBorders>
              <w:top w:val="nil"/>
              <w:left w:val="nil"/>
              <w:bottom w:val="single" w:sz="6" w:space="0" w:color="000000"/>
              <w:right w:val="single" w:sz="6" w:space="0" w:color="000000"/>
            </w:tcBorders>
            <w:tcMar>
              <w:top w:w="0" w:type="dxa"/>
              <w:left w:w="75" w:type="dxa"/>
              <w:bottom w:w="0" w:type="dxa"/>
              <w:right w:w="75" w:type="dxa"/>
            </w:tcMar>
            <w:hideMark/>
          </w:tcPr>
          <w:p w14:paraId="0674BA0E"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Gama GT (GGT)</w:t>
            </w:r>
          </w:p>
        </w:tc>
        <w:tc>
          <w:tcPr>
            <w:tcW w:w="1707" w:type="dxa"/>
            <w:tcBorders>
              <w:top w:val="nil"/>
              <w:left w:val="nil"/>
              <w:bottom w:val="single" w:sz="6" w:space="0" w:color="000000"/>
              <w:right w:val="single" w:sz="6" w:space="0" w:color="000000"/>
            </w:tcBorders>
            <w:tcMar>
              <w:top w:w="0" w:type="dxa"/>
              <w:left w:w="75" w:type="dxa"/>
              <w:bottom w:w="0" w:type="dxa"/>
              <w:right w:w="75" w:type="dxa"/>
            </w:tcMar>
            <w:hideMark/>
          </w:tcPr>
          <w:p w14:paraId="47126BF9"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52614</w:t>
            </w:r>
          </w:p>
        </w:tc>
        <w:tc>
          <w:tcPr>
            <w:tcW w:w="1978" w:type="dxa"/>
            <w:tcBorders>
              <w:top w:val="nil"/>
              <w:left w:val="nil"/>
              <w:bottom w:val="single" w:sz="6" w:space="0" w:color="000000"/>
              <w:right w:val="single" w:sz="6" w:space="0" w:color="000000"/>
            </w:tcBorders>
            <w:tcMar>
              <w:top w:w="0" w:type="dxa"/>
              <w:left w:w="75" w:type="dxa"/>
              <w:bottom w:w="0" w:type="dxa"/>
              <w:right w:w="75" w:type="dxa"/>
            </w:tcMar>
            <w:hideMark/>
          </w:tcPr>
          <w:p w14:paraId="28C514D6"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64313-0</w:t>
            </w:r>
          </w:p>
        </w:tc>
      </w:tr>
      <w:tr w:rsidR="00D24606" w:rsidRPr="00D24606" w14:paraId="0E9CD9E7" w14:textId="77777777" w:rsidTr="00D24606">
        <w:trPr>
          <w:trHeight w:val="300"/>
        </w:trPr>
        <w:tc>
          <w:tcPr>
            <w:tcW w:w="718"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46D6094F" w14:textId="0D89FACF"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13</w:t>
            </w:r>
          </w:p>
        </w:tc>
        <w:tc>
          <w:tcPr>
            <w:tcW w:w="106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1C300893" w14:textId="77777777" w:rsidR="00D24606" w:rsidRPr="00D24606" w:rsidRDefault="00D24606" w:rsidP="00D24606">
            <w:pPr>
              <w:spacing w:line="360" w:lineRule="auto"/>
              <w:jc w:val="right"/>
              <w:rPr>
                <w:rFonts w:ascii="Arial" w:eastAsia="Times New Roman" w:hAnsi="Arial" w:cs="Arial"/>
                <w:color w:val="000000"/>
                <w:sz w:val="20"/>
                <w:szCs w:val="20"/>
              </w:rPr>
            </w:pPr>
            <w:r w:rsidRPr="00D24606">
              <w:rPr>
                <w:rFonts w:ascii="Arial" w:eastAsia="Times New Roman" w:hAnsi="Arial" w:cs="Arial"/>
                <w:color w:val="000000"/>
                <w:sz w:val="20"/>
                <w:szCs w:val="20"/>
              </w:rPr>
              <w:t>31.000</w:t>
            </w: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14:paraId="79C59FF4"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Testes</w:t>
            </w:r>
          </w:p>
        </w:tc>
        <w:tc>
          <w:tcPr>
            <w:tcW w:w="2742" w:type="dxa"/>
            <w:tcBorders>
              <w:top w:val="nil"/>
              <w:left w:val="nil"/>
              <w:bottom w:val="single" w:sz="6" w:space="0" w:color="000000"/>
              <w:right w:val="single" w:sz="6" w:space="0" w:color="000000"/>
            </w:tcBorders>
            <w:tcMar>
              <w:top w:w="0" w:type="dxa"/>
              <w:left w:w="75" w:type="dxa"/>
              <w:bottom w:w="0" w:type="dxa"/>
              <w:right w:w="75" w:type="dxa"/>
            </w:tcMar>
            <w:hideMark/>
          </w:tcPr>
          <w:p w14:paraId="2D964875"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Glicose</w:t>
            </w:r>
          </w:p>
        </w:tc>
        <w:tc>
          <w:tcPr>
            <w:tcW w:w="1707" w:type="dxa"/>
            <w:tcBorders>
              <w:top w:val="nil"/>
              <w:left w:val="nil"/>
              <w:bottom w:val="single" w:sz="6" w:space="0" w:color="000000"/>
              <w:right w:val="single" w:sz="6" w:space="0" w:color="000000"/>
            </w:tcBorders>
            <w:tcMar>
              <w:top w:w="0" w:type="dxa"/>
              <w:left w:w="75" w:type="dxa"/>
              <w:bottom w:w="0" w:type="dxa"/>
              <w:right w:w="75" w:type="dxa"/>
            </w:tcMar>
            <w:hideMark/>
          </w:tcPr>
          <w:p w14:paraId="79666ADF"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52615</w:t>
            </w:r>
          </w:p>
        </w:tc>
        <w:tc>
          <w:tcPr>
            <w:tcW w:w="1978" w:type="dxa"/>
            <w:tcBorders>
              <w:top w:val="nil"/>
              <w:left w:val="nil"/>
              <w:bottom w:val="single" w:sz="6" w:space="0" w:color="000000"/>
              <w:right w:val="single" w:sz="6" w:space="0" w:color="000000"/>
            </w:tcBorders>
            <w:tcMar>
              <w:top w:w="0" w:type="dxa"/>
              <w:left w:w="75" w:type="dxa"/>
              <w:bottom w:w="0" w:type="dxa"/>
              <w:right w:w="75" w:type="dxa"/>
            </w:tcMar>
            <w:hideMark/>
          </w:tcPr>
          <w:p w14:paraId="691ED9F5"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120811-0</w:t>
            </w:r>
          </w:p>
        </w:tc>
      </w:tr>
      <w:tr w:rsidR="00D24606" w:rsidRPr="00D24606" w14:paraId="72E9AA2C" w14:textId="77777777" w:rsidTr="00D24606">
        <w:trPr>
          <w:trHeight w:val="300"/>
        </w:trPr>
        <w:tc>
          <w:tcPr>
            <w:tcW w:w="718"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32602559" w14:textId="7DB2AFD5"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14</w:t>
            </w:r>
          </w:p>
        </w:tc>
        <w:tc>
          <w:tcPr>
            <w:tcW w:w="106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2D85842D" w14:textId="77777777" w:rsidR="00D24606" w:rsidRPr="00D24606" w:rsidRDefault="00D24606" w:rsidP="00D24606">
            <w:pPr>
              <w:spacing w:line="360" w:lineRule="auto"/>
              <w:jc w:val="right"/>
              <w:rPr>
                <w:rFonts w:ascii="Arial" w:eastAsia="Times New Roman" w:hAnsi="Arial" w:cs="Arial"/>
                <w:color w:val="000000"/>
                <w:sz w:val="20"/>
                <w:szCs w:val="20"/>
              </w:rPr>
            </w:pPr>
            <w:r w:rsidRPr="00D24606">
              <w:rPr>
                <w:rFonts w:ascii="Arial" w:eastAsia="Times New Roman" w:hAnsi="Arial" w:cs="Arial"/>
                <w:color w:val="000000"/>
                <w:sz w:val="20"/>
                <w:szCs w:val="20"/>
              </w:rPr>
              <w:t>30.000</w:t>
            </w: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14:paraId="762C78B4"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Testes</w:t>
            </w:r>
          </w:p>
        </w:tc>
        <w:tc>
          <w:tcPr>
            <w:tcW w:w="2742" w:type="dxa"/>
            <w:tcBorders>
              <w:top w:val="nil"/>
              <w:left w:val="nil"/>
              <w:bottom w:val="single" w:sz="6" w:space="0" w:color="000000"/>
              <w:right w:val="single" w:sz="6" w:space="0" w:color="000000"/>
            </w:tcBorders>
            <w:tcMar>
              <w:top w:w="0" w:type="dxa"/>
              <w:left w:w="75" w:type="dxa"/>
              <w:bottom w:w="0" w:type="dxa"/>
              <w:right w:w="75" w:type="dxa"/>
            </w:tcMar>
            <w:hideMark/>
          </w:tcPr>
          <w:p w14:paraId="231F80BC"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HDL Colesterol</w:t>
            </w:r>
          </w:p>
        </w:tc>
        <w:tc>
          <w:tcPr>
            <w:tcW w:w="1707" w:type="dxa"/>
            <w:tcBorders>
              <w:top w:val="nil"/>
              <w:left w:val="nil"/>
              <w:bottom w:val="single" w:sz="6" w:space="0" w:color="000000"/>
              <w:right w:val="single" w:sz="6" w:space="0" w:color="000000"/>
            </w:tcBorders>
            <w:tcMar>
              <w:top w:w="0" w:type="dxa"/>
              <w:left w:w="75" w:type="dxa"/>
              <w:bottom w:w="0" w:type="dxa"/>
              <w:right w:w="75" w:type="dxa"/>
            </w:tcMar>
            <w:hideMark/>
          </w:tcPr>
          <w:p w14:paraId="0A9A8324"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52616</w:t>
            </w:r>
          </w:p>
        </w:tc>
        <w:tc>
          <w:tcPr>
            <w:tcW w:w="1978" w:type="dxa"/>
            <w:tcBorders>
              <w:top w:val="nil"/>
              <w:left w:val="nil"/>
              <w:bottom w:val="single" w:sz="6" w:space="0" w:color="000000"/>
              <w:right w:val="single" w:sz="6" w:space="0" w:color="000000"/>
            </w:tcBorders>
            <w:tcMar>
              <w:top w:w="0" w:type="dxa"/>
              <w:left w:w="75" w:type="dxa"/>
              <w:bottom w:w="0" w:type="dxa"/>
              <w:right w:w="75" w:type="dxa"/>
            </w:tcMar>
            <w:hideMark/>
          </w:tcPr>
          <w:p w14:paraId="64A5C38F"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67874-0</w:t>
            </w:r>
          </w:p>
        </w:tc>
      </w:tr>
      <w:tr w:rsidR="00D24606" w:rsidRPr="00D24606" w14:paraId="062EAAE0" w14:textId="77777777" w:rsidTr="00D24606">
        <w:trPr>
          <w:trHeight w:val="300"/>
        </w:trPr>
        <w:tc>
          <w:tcPr>
            <w:tcW w:w="718"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09323F84" w14:textId="53958EAD"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15</w:t>
            </w:r>
          </w:p>
        </w:tc>
        <w:tc>
          <w:tcPr>
            <w:tcW w:w="106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67BB6339" w14:textId="77777777" w:rsidR="00D24606" w:rsidRPr="00D24606" w:rsidRDefault="00D24606" w:rsidP="00D24606">
            <w:pPr>
              <w:spacing w:line="360" w:lineRule="auto"/>
              <w:jc w:val="right"/>
              <w:rPr>
                <w:rFonts w:ascii="Arial" w:eastAsia="Times New Roman" w:hAnsi="Arial" w:cs="Arial"/>
                <w:color w:val="000000"/>
                <w:sz w:val="20"/>
                <w:szCs w:val="20"/>
              </w:rPr>
            </w:pPr>
            <w:r w:rsidRPr="00D24606">
              <w:rPr>
                <w:rFonts w:ascii="Arial" w:eastAsia="Times New Roman" w:hAnsi="Arial" w:cs="Arial"/>
                <w:color w:val="000000"/>
                <w:sz w:val="20"/>
                <w:szCs w:val="20"/>
              </w:rPr>
              <w:t>3.500</w:t>
            </w: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14:paraId="1ADA6B5C"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Testes</w:t>
            </w:r>
          </w:p>
        </w:tc>
        <w:tc>
          <w:tcPr>
            <w:tcW w:w="2742" w:type="dxa"/>
            <w:tcBorders>
              <w:top w:val="nil"/>
              <w:left w:val="nil"/>
              <w:bottom w:val="single" w:sz="6" w:space="0" w:color="000000"/>
              <w:right w:val="single" w:sz="6" w:space="0" w:color="000000"/>
            </w:tcBorders>
            <w:tcMar>
              <w:top w:w="0" w:type="dxa"/>
              <w:left w:w="75" w:type="dxa"/>
              <w:bottom w:w="0" w:type="dxa"/>
              <w:right w:w="75" w:type="dxa"/>
            </w:tcMar>
            <w:hideMark/>
          </w:tcPr>
          <w:p w14:paraId="4855603E"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Lipase</w:t>
            </w:r>
          </w:p>
        </w:tc>
        <w:tc>
          <w:tcPr>
            <w:tcW w:w="1707" w:type="dxa"/>
            <w:tcBorders>
              <w:top w:val="nil"/>
              <w:left w:val="nil"/>
              <w:bottom w:val="single" w:sz="6" w:space="0" w:color="000000"/>
              <w:right w:val="single" w:sz="6" w:space="0" w:color="000000"/>
            </w:tcBorders>
            <w:tcMar>
              <w:top w:w="0" w:type="dxa"/>
              <w:left w:w="75" w:type="dxa"/>
              <w:bottom w:w="0" w:type="dxa"/>
              <w:right w:w="75" w:type="dxa"/>
            </w:tcMar>
            <w:hideMark/>
          </w:tcPr>
          <w:p w14:paraId="0E5A10BB"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52619</w:t>
            </w:r>
          </w:p>
        </w:tc>
        <w:tc>
          <w:tcPr>
            <w:tcW w:w="1978" w:type="dxa"/>
            <w:tcBorders>
              <w:top w:val="nil"/>
              <w:left w:val="nil"/>
              <w:bottom w:val="single" w:sz="6" w:space="0" w:color="000000"/>
              <w:right w:val="single" w:sz="6" w:space="0" w:color="000000"/>
            </w:tcBorders>
            <w:tcMar>
              <w:top w:w="0" w:type="dxa"/>
              <w:left w:w="75" w:type="dxa"/>
              <w:bottom w:w="0" w:type="dxa"/>
              <w:right w:w="75" w:type="dxa"/>
            </w:tcMar>
            <w:hideMark/>
          </w:tcPr>
          <w:p w14:paraId="3040801F"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87054-4</w:t>
            </w:r>
          </w:p>
        </w:tc>
      </w:tr>
      <w:tr w:rsidR="00D24606" w:rsidRPr="00D24606" w14:paraId="74292ABA" w14:textId="77777777" w:rsidTr="00D24606">
        <w:trPr>
          <w:trHeight w:val="300"/>
        </w:trPr>
        <w:tc>
          <w:tcPr>
            <w:tcW w:w="718"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475E1982" w14:textId="3487CD42"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16</w:t>
            </w:r>
          </w:p>
        </w:tc>
        <w:tc>
          <w:tcPr>
            <w:tcW w:w="106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00056AAB" w14:textId="77777777" w:rsidR="00D24606" w:rsidRPr="00D24606" w:rsidRDefault="00D24606" w:rsidP="00D24606">
            <w:pPr>
              <w:spacing w:line="360" w:lineRule="auto"/>
              <w:jc w:val="right"/>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14:paraId="6AD9DED0"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Testes</w:t>
            </w:r>
          </w:p>
        </w:tc>
        <w:tc>
          <w:tcPr>
            <w:tcW w:w="2742" w:type="dxa"/>
            <w:tcBorders>
              <w:top w:val="nil"/>
              <w:left w:val="nil"/>
              <w:bottom w:val="single" w:sz="6" w:space="0" w:color="000000"/>
              <w:right w:val="single" w:sz="6" w:space="0" w:color="000000"/>
            </w:tcBorders>
            <w:tcMar>
              <w:top w:w="0" w:type="dxa"/>
              <w:left w:w="75" w:type="dxa"/>
              <w:bottom w:w="0" w:type="dxa"/>
              <w:right w:w="75" w:type="dxa"/>
            </w:tcMar>
            <w:hideMark/>
          </w:tcPr>
          <w:p w14:paraId="4345B059"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Magnésio</w:t>
            </w:r>
          </w:p>
        </w:tc>
        <w:tc>
          <w:tcPr>
            <w:tcW w:w="1707" w:type="dxa"/>
            <w:tcBorders>
              <w:top w:val="nil"/>
              <w:left w:val="nil"/>
              <w:bottom w:val="single" w:sz="6" w:space="0" w:color="000000"/>
              <w:right w:val="single" w:sz="6" w:space="0" w:color="000000"/>
            </w:tcBorders>
            <w:tcMar>
              <w:top w:w="0" w:type="dxa"/>
              <w:left w:w="75" w:type="dxa"/>
              <w:bottom w:w="0" w:type="dxa"/>
              <w:right w:w="75" w:type="dxa"/>
            </w:tcMar>
            <w:hideMark/>
          </w:tcPr>
          <w:p w14:paraId="638B256A"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52620</w:t>
            </w:r>
          </w:p>
        </w:tc>
        <w:tc>
          <w:tcPr>
            <w:tcW w:w="1978" w:type="dxa"/>
            <w:tcBorders>
              <w:top w:val="nil"/>
              <w:left w:val="nil"/>
              <w:bottom w:val="single" w:sz="6" w:space="0" w:color="000000"/>
              <w:right w:val="single" w:sz="6" w:space="0" w:color="000000"/>
            </w:tcBorders>
            <w:tcMar>
              <w:top w:w="0" w:type="dxa"/>
              <w:left w:w="75" w:type="dxa"/>
              <w:bottom w:w="0" w:type="dxa"/>
              <w:right w:w="75" w:type="dxa"/>
            </w:tcMar>
            <w:hideMark/>
          </w:tcPr>
          <w:p w14:paraId="6C27409A"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70040-1</w:t>
            </w:r>
          </w:p>
        </w:tc>
      </w:tr>
      <w:tr w:rsidR="00D24606" w:rsidRPr="00D24606" w14:paraId="4779A28B" w14:textId="77777777" w:rsidTr="00D24606">
        <w:trPr>
          <w:trHeight w:val="300"/>
        </w:trPr>
        <w:tc>
          <w:tcPr>
            <w:tcW w:w="718"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6A590A51" w14:textId="4661A281"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17</w:t>
            </w:r>
          </w:p>
        </w:tc>
        <w:tc>
          <w:tcPr>
            <w:tcW w:w="106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74EDC33A" w14:textId="77777777" w:rsidR="00D24606" w:rsidRPr="00D24606" w:rsidRDefault="00D24606" w:rsidP="00D24606">
            <w:pPr>
              <w:spacing w:line="360" w:lineRule="auto"/>
              <w:jc w:val="right"/>
              <w:rPr>
                <w:rFonts w:ascii="Arial" w:eastAsia="Times New Roman" w:hAnsi="Arial" w:cs="Arial"/>
                <w:color w:val="000000"/>
                <w:sz w:val="20"/>
                <w:szCs w:val="20"/>
              </w:rPr>
            </w:pPr>
            <w:r w:rsidRPr="00D24606">
              <w:rPr>
                <w:rFonts w:ascii="Arial" w:eastAsia="Times New Roman" w:hAnsi="Arial" w:cs="Arial"/>
                <w:color w:val="000000"/>
                <w:sz w:val="20"/>
                <w:szCs w:val="20"/>
              </w:rPr>
              <w:t>12.000</w:t>
            </w: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14:paraId="6067874C"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Testes</w:t>
            </w:r>
          </w:p>
        </w:tc>
        <w:tc>
          <w:tcPr>
            <w:tcW w:w="2742" w:type="dxa"/>
            <w:tcBorders>
              <w:top w:val="nil"/>
              <w:left w:val="nil"/>
              <w:bottom w:val="single" w:sz="6" w:space="0" w:color="000000"/>
              <w:right w:val="single" w:sz="6" w:space="0" w:color="000000"/>
            </w:tcBorders>
            <w:tcMar>
              <w:top w:w="0" w:type="dxa"/>
              <w:left w:w="75" w:type="dxa"/>
              <w:bottom w:w="0" w:type="dxa"/>
              <w:right w:w="75" w:type="dxa"/>
            </w:tcMar>
            <w:hideMark/>
          </w:tcPr>
          <w:p w14:paraId="7EBE58EE"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Proteína Total</w:t>
            </w:r>
          </w:p>
        </w:tc>
        <w:tc>
          <w:tcPr>
            <w:tcW w:w="1707" w:type="dxa"/>
            <w:tcBorders>
              <w:top w:val="nil"/>
              <w:left w:val="nil"/>
              <w:bottom w:val="single" w:sz="6" w:space="0" w:color="000000"/>
              <w:right w:val="single" w:sz="6" w:space="0" w:color="000000"/>
            </w:tcBorders>
            <w:tcMar>
              <w:top w:w="0" w:type="dxa"/>
              <w:left w:w="75" w:type="dxa"/>
              <w:bottom w:w="0" w:type="dxa"/>
              <w:right w:w="75" w:type="dxa"/>
            </w:tcMar>
            <w:hideMark/>
          </w:tcPr>
          <w:p w14:paraId="676698FF"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52623</w:t>
            </w:r>
          </w:p>
        </w:tc>
        <w:tc>
          <w:tcPr>
            <w:tcW w:w="1978" w:type="dxa"/>
            <w:tcBorders>
              <w:top w:val="nil"/>
              <w:left w:val="nil"/>
              <w:bottom w:val="single" w:sz="6" w:space="0" w:color="000000"/>
              <w:right w:val="single" w:sz="6" w:space="0" w:color="000000"/>
            </w:tcBorders>
            <w:tcMar>
              <w:top w:w="0" w:type="dxa"/>
              <w:left w:w="75" w:type="dxa"/>
              <w:bottom w:w="0" w:type="dxa"/>
              <w:right w:w="75" w:type="dxa"/>
            </w:tcMar>
            <w:hideMark/>
          </w:tcPr>
          <w:p w14:paraId="66085643"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64917-1</w:t>
            </w:r>
          </w:p>
        </w:tc>
      </w:tr>
      <w:tr w:rsidR="00D24606" w:rsidRPr="00D24606" w14:paraId="7E2CD781" w14:textId="77777777" w:rsidTr="00D24606">
        <w:trPr>
          <w:trHeight w:val="300"/>
        </w:trPr>
        <w:tc>
          <w:tcPr>
            <w:tcW w:w="718"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205D9B4B" w14:textId="70706443"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18</w:t>
            </w:r>
          </w:p>
        </w:tc>
        <w:tc>
          <w:tcPr>
            <w:tcW w:w="106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421B5C32" w14:textId="77777777" w:rsidR="00D24606" w:rsidRPr="00D24606" w:rsidRDefault="00D24606" w:rsidP="00D24606">
            <w:pPr>
              <w:spacing w:line="360" w:lineRule="auto"/>
              <w:jc w:val="right"/>
              <w:rPr>
                <w:rFonts w:ascii="Arial" w:eastAsia="Times New Roman" w:hAnsi="Arial" w:cs="Arial"/>
                <w:color w:val="000000"/>
                <w:sz w:val="20"/>
                <w:szCs w:val="20"/>
              </w:rPr>
            </w:pPr>
            <w:r w:rsidRPr="00D24606">
              <w:rPr>
                <w:rFonts w:ascii="Arial" w:eastAsia="Times New Roman" w:hAnsi="Arial" w:cs="Arial"/>
                <w:color w:val="000000"/>
                <w:sz w:val="20"/>
                <w:szCs w:val="20"/>
              </w:rPr>
              <w:t>39.000</w:t>
            </w: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14:paraId="2EACBCBD"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Testes</w:t>
            </w:r>
          </w:p>
        </w:tc>
        <w:tc>
          <w:tcPr>
            <w:tcW w:w="2742" w:type="dxa"/>
            <w:tcBorders>
              <w:top w:val="nil"/>
              <w:left w:val="nil"/>
              <w:bottom w:val="single" w:sz="6" w:space="0" w:color="000000"/>
              <w:right w:val="single" w:sz="6" w:space="0" w:color="000000"/>
            </w:tcBorders>
            <w:tcMar>
              <w:top w:w="0" w:type="dxa"/>
              <w:left w:w="75" w:type="dxa"/>
              <w:bottom w:w="0" w:type="dxa"/>
              <w:right w:w="75" w:type="dxa"/>
            </w:tcMar>
            <w:hideMark/>
          </w:tcPr>
          <w:p w14:paraId="33D15895"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TGO</w:t>
            </w:r>
          </w:p>
        </w:tc>
        <w:tc>
          <w:tcPr>
            <w:tcW w:w="1707" w:type="dxa"/>
            <w:tcBorders>
              <w:top w:val="nil"/>
              <w:left w:val="nil"/>
              <w:bottom w:val="single" w:sz="6" w:space="0" w:color="000000"/>
              <w:right w:val="single" w:sz="6" w:space="0" w:color="000000"/>
            </w:tcBorders>
            <w:tcMar>
              <w:top w:w="0" w:type="dxa"/>
              <w:left w:w="75" w:type="dxa"/>
              <w:bottom w:w="0" w:type="dxa"/>
              <w:right w:w="75" w:type="dxa"/>
            </w:tcMar>
            <w:hideMark/>
          </w:tcPr>
          <w:p w14:paraId="01400F45"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52625</w:t>
            </w:r>
          </w:p>
        </w:tc>
        <w:tc>
          <w:tcPr>
            <w:tcW w:w="1978" w:type="dxa"/>
            <w:tcBorders>
              <w:top w:val="nil"/>
              <w:left w:val="nil"/>
              <w:bottom w:val="single" w:sz="6" w:space="0" w:color="000000"/>
              <w:right w:val="single" w:sz="6" w:space="0" w:color="000000"/>
            </w:tcBorders>
            <w:tcMar>
              <w:top w:w="0" w:type="dxa"/>
              <w:left w:w="75" w:type="dxa"/>
              <w:bottom w:w="0" w:type="dxa"/>
              <w:right w:w="75" w:type="dxa"/>
            </w:tcMar>
            <w:hideMark/>
          </w:tcPr>
          <w:p w14:paraId="119673F4"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92120-3</w:t>
            </w:r>
          </w:p>
        </w:tc>
      </w:tr>
      <w:tr w:rsidR="00D24606" w:rsidRPr="00D24606" w14:paraId="3B9ED97E" w14:textId="77777777" w:rsidTr="00D24606">
        <w:trPr>
          <w:trHeight w:val="300"/>
        </w:trPr>
        <w:tc>
          <w:tcPr>
            <w:tcW w:w="718"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1954698D" w14:textId="37E45C26"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19</w:t>
            </w:r>
          </w:p>
        </w:tc>
        <w:tc>
          <w:tcPr>
            <w:tcW w:w="106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5661F919" w14:textId="77777777" w:rsidR="00D24606" w:rsidRPr="00D24606" w:rsidRDefault="00D24606" w:rsidP="00D24606">
            <w:pPr>
              <w:spacing w:line="360" w:lineRule="auto"/>
              <w:jc w:val="right"/>
              <w:rPr>
                <w:rFonts w:ascii="Arial" w:eastAsia="Times New Roman" w:hAnsi="Arial" w:cs="Arial"/>
                <w:color w:val="000000"/>
                <w:sz w:val="20"/>
                <w:szCs w:val="20"/>
              </w:rPr>
            </w:pPr>
            <w:r w:rsidRPr="00D24606">
              <w:rPr>
                <w:rFonts w:ascii="Arial" w:eastAsia="Times New Roman" w:hAnsi="Arial" w:cs="Arial"/>
                <w:color w:val="000000"/>
                <w:sz w:val="20"/>
                <w:szCs w:val="20"/>
              </w:rPr>
              <w:t>39.000</w:t>
            </w: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14:paraId="079E1ABD"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Testes</w:t>
            </w:r>
          </w:p>
        </w:tc>
        <w:tc>
          <w:tcPr>
            <w:tcW w:w="2742" w:type="dxa"/>
            <w:tcBorders>
              <w:top w:val="nil"/>
              <w:left w:val="nil"/>
              <w:bottom w:val="single" w:sz="6" w:space="0" w:color="000000"/>
              <w:right w:val="single" w:sz="6" w:space="0" w:color="000000"/>
            </w:tcBorders>
            <w:tcMar>
              <w:top w:w="0" w:type="dxa"/>
              <w:left w:w="75" w:type="dxa"/>
              <w:bottom w:w="0" w:type="dxa"/>
              <w:right w:w="75" w:type="dxa"/>
            </w:tcMar>
            <w:hideMark/>
          </w:tcPr>
          <w:p w14:paraId="5774724A"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TGP</w:t>
            </w:r>
          </w:p>
        </w:tc>
        <w:tc>
          <w:tcPr>
            <w:tcW w:w="1707" w:type="dxa"/>
            <w:tcBorders>
              <w:top w:val="nil"/>
              <w:left w:val="nil"/>
              <w:bottom w:val="single" w:sz="6" w:space="0" w:color="000000"/>
              <w:right w:val="single" w:sz="6" w:space="0" w:color="000000"/>
            </w:tcBorders>
            <w:tcMar>
              <w:top w:w="0" w:type="dxa"/>
              <w:left w:w="75" w:type="dxa"/>
              <w:bottom w:w="0" w:type="dxa"/>
              <w:right w:w="75" w:type="dxa"/>
            </w:tcMar>
            <w:hideMark/>
          </w:tcPr>
          <w:p w14:paraId="2951727A"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52626</w:t>
            </w:r>
          </w:p>
        </w:tc>
        <w:tc>
          <w:tcPr>
            <w:tcW w:w="1978" w:type="dxa"/>
            <w:tcBorders>
              <w:top w:val="nil"/>
              <w:left w:val="nil"/>
              <w:bottom w:val="single" w:sz="6" w:space="0" w:color="000000"/>
              <w:right w:val="single" w:sz="6" w:space="0" w:color="000000"/>
            </w:tcBorders>
            <w:tcMar>
              <w:top w:w="0" w:type="dxa"/>
              <w:left w:w="75" w:type="dxa"/>
              <w:bottom w:w="0" w:type="dxa"/>
              <w:right w:w="75" w:type="dxa"/>
            </w:tcMar>
            <w:hideMark/>
          </w:tcPr>
          <w:p w14:paraId="34A173E2"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92121-1</w:t>
            </w:r>
          </w:p>
        </w:tc>
      </w:tr>
      <w:tr w:rsidR="00D24606" w:rsidRPr="00D24606" w14:paraId="354C0CAA" w14:textId="77777777" w:rsidTr="00D24606">
        <w:trPr>
          <w:trHeight w:val="300"/>
        </w:trPr>
        <w:tc>
          <w:tcPr>
            <w:tcW w:w="718"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80A7EB4" w14:textId="4ED37117"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20</w:t>
            </w:r>
          </w:p>
        </w:tc>
        <w:tc>
          <w:tcPr>
            <w:tcW w:w="106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25ABA79E" w14:textId="77777777" w:rsidR="00D24606" w:rsidRPr="00D24606" w:rsidRDefault="00D24606" w:rsidP="00D24606">
            <w:pPr>
              <w:spacing w:line="360" w:lineRule="auto"/>
              <w:jc w:val="right"/>
              <w:rPr>
                <w:rFonts w:ascii="Arial" w:eastAsia="Times New Roman" w:hAnsi="Arial" w:cs="Arial"/>
                <w:color w:val="000000"/>
                <w:sz w:val="20"/>
                <w:szCs w:val="20"/>
              </w:rPr>
            </w:pPr>
            <w:r w:rsidRPr="00D24606">
              <w:rPr>
                <w:rFonts w:ascii="Arial" w:eastAsia="Times New Roman" w:hAnsi="Arial" w:cs="Arial"/>
                <w:color w:val="000000"/>
                <w:sz w:val="20"/>
                <w:szCs w:val="20"/>
              </w:rPr>
              <w:t>3.000</w:t>
            </w: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14:paraId="454A2546"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Testes</w:t>
            </w:r>
          </w:p>
        </w:tc>
        <w:tc>
          <w:tcPr>
            <w:tcW w:w="2742" w:type="dxa"/>
            <w:tcBorders>
              <w:top w:val="nil"/>
              <w:left w:val="nil"/>
              <w:bottom w:val="single" w:sz="6" w:space="0" w:color="000000"/>
              <w:right w:val="single" w:sz="6" w:space="0" w:color="000000"/>
            </w:tcBorders>
            <w:tcMar>
              <w:top w:w="0" w:type="dxa"/>
              <w:left w:w="75" w:type="dxa"/>
              <w:bottom w:w="0" w:type="dxa"/>
              <w:right w:w="75" w:type="dxa"/>
            </w:tcMar>
            <w:hideMark/>
          </w:tcPr>
          <w:p w14:paraId="4884D635"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Proteína urinaria</w:t>
            </w:r>
          </w:p>
        </w:tc>
        <w:tc>
          <w:tcPr>
            <w:tcW w:w="1707" w:type="dxa"/>
            <w:tcBorders>
              <w:top w:val="nil"/>
              <w:left w:val="nil"/>
              <w:bottom w:val="single" w:sz="6" w:space="0" w:color="000000"/>
              <w:right w:val="single" w:sz="6" w:space="0" w:color="000000"/>
            </w:tcBorders>
            <w:tcMar>
              <w:top w:w="0" w:type="dxa"/>
              <w:left w:w="75" w:type="dxa"/>
              <w:bottom w:w="0" w:type="dxa"/>
              <w:right w:w="75" w:type="dxa"/>
            </w:tcMar>
            <w:hideMark/>
          </w:tcPr>
          <w:p w14:paraId="2B1A78AF"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52622</w:t>
            </w:r>
          </w:p>
        </w:tc>
        <w:tc>
          <w:tcPr>
            <w:tcW w:w="1978" w:type="dxa"/>
            <w:tcBorders>
              <w:top w:val="nil"/>
              <w:left w:val="nil"/>
              <w:bottom w:val="single" w:sz="6" w:space="0" w:color="000000"/>
              <w:right w:val="single" w:sz="6" w:space="0" w:color="000000"/>
            </w:tcBorders>
            <w:tcMar>
              <w:top w:w="0" w:type="dxa"/>
              <w:left w:w="75" w:type="dxa"/>
              <w:bottom w:w="0" w:type="dxa"/>
              <w:right w:w="75" w:type="dxa"/>
            </w:tcMar>
            <w:hideMark/>
          </w:tcPr>
          <w:p w14:paraId="3194ABB7"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113726-3</w:t>
            </w:r>
          </w:p>
        </w:tc>
      </w:tr>
      <w:tr w:rsidR="00D24606" w:rsidRPr="00D24606" w14:paraId="7E5CEB89" w14:textId="77777777" w:rsidTr="00D24606">
        <w:trPr>
          <w:trHeight w:val="300"/>
        </w:trPr>
        <w:tc>
          <w:tcPr>
            <w:tcW w:w="718"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418EA57B" w14:textId="26EF9967"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21</w:t>
            </w:r>
          </w:p>
        </w:tc>
        <w:tc>
          <w:tcPr>
            <w:tcW w:w="106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186F43B7" w14:textId="77777777" w:rsidR="00D24606" w:rsidRPr="00D24606" w:rsidRDefault="00D24606" w:rsidP="00D24606">
            <w:pPr>
              <w:spacing w:line="360" w:lineRule="auto"/>
              <w:jc w:val="right"/>
              <w:rPr>
                <w:rFonts w:ascii="Arial" w:eastAsia="Times New Roman" w:hAnsi="Arial" w:cs="Arial"/>
                <w:color w:val="000000"/>
                <w:sz w:val="20"/>
                <w:szCs w:val="20"/>
              </w:rPr>
            </w:pPr>
            <w:r w:rsidRPr="00D24606">
              <w:rPr>
                <w:rFonts w:ascii="Arial" w:eastAsia="Times New Roman" w:hAnsi="Arial" w:cs="Arial"/>
                <w:color w:val="000000"/>
                <w:sz w:val="20"/>
                <w:szCs w:val="20"/>
              </w:rPr>
              <w:t>31.000</w:t>
            </w: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14:paraId="7F8589C2"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Testes</w:t>
            </w:r>
          </w:p>
        </w:tc>
        <w:tc>
          <w:tcPr>
            <w:tcW w:w="2742" w:type="dxa"/>
            <w:tcBorders>
              <w:top w:val="nil"/>
              <w:left w:val="nil"/>
              <w:bottom w:val="single" w:sz="6" w:space="0" w:color="000000"/>
              <w:right w:val="single" w:sz="6" w:space="0" w:color="000000"/>
            </w:tcBorders>
            <w:tcMar>
              <w:top w:w="0" w:type="dxa"/>
              <w:left w:w="75" w:type="dxa"/>
              <w:bottom w:w="0" w:type="dxa"/>
              <w:right w:w="75" w:type="dxa"/>
            </w:tcMar>
            <w:hideMark/>
          </w:tcPr>
          <w:p w14:paraId="4102E637"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Triglicérides</w:t>
            </w:r>
          </w:p>
        </w:tc>
        <w:tc>
          <w:tcPr>
            <w:tcW w:w="1707" w:type="dxa"/>
            <w:tcBorders>
              <w:top w:val="nil"/>
              <w:left w:val="nil"/>
              <w:bottom w:val="single" w:sz="6" w:space="0" w:color="000000"/>
              <w:right w:val="single" w:sz="6" w:space="0" w:color="000000"/>
            </w:tcBorders>
            <w:tcMar>
              <w:top w:w="0" w:type="dxa"/>
              <w:left w:w="75" w:type="dxa"/>
              <w:bottom w:w="0" w:type="dxa"/>
              <w:right w:w="75" w:type="dxa"/>
            </w:tcMar>
            <w:hideMark/>
          </w:tcPr>
          <w:p w14:paraId="2746A6DF"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52627</w:t>
            </w:r>
          </w:p>
        </w:tc>
        <w:tc>
          <w:tcPr>
            <w:tcW w:w="1978" w:type="dxa"/>
            <w:tcBorders>
              <w:top w:val="nil"/>
              <w:left w:val="nil"/>
              <w:bottom w:val="single" w:sz="6" w:space="0" w:color="000000"/>
              <w:right w:val="single" w:sz="6" w:space="0" w:color="000000"/>
            </w:tcBorders>
            <w:tcMar>
              <w:top w:w="0" w:type="dxa"/>
              <w:left w:w="75" w:type="dxa"/>
              <w:bottom w:w="0" w:type="dxa"/>
              <w:right w:w="75" w:type="dxa"/>
            </w:tcMar>
            <w:hideMark/>
          </w:tcPr>
          <w:p w14:paraId="5C7C7926"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64311-4</w:t>
            </w:r>
          </w:p>
        </w:tc>
      </w:tr>
      <w:tr w:rsidR="00D24606" w:rsidRPr="00D24606" w14:paraId="6465C714" w14:textId="77777777" w:rsidTr="00D24606">
        <w:trPr>
          <w:trHeight w:val="300"/>
        </w:trPr>
        <w:tc>
          <w:tcPr>
            <w:tcW w:w="718"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4DC4F44F" w14:textId="1B55B22C"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22</w:t>
            </w:r>
          </w:p>
        </w:tc>
        <w:tc>
          <w:tcPr>
            <w:tcW w:w="106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17DD5930" w14:textId="77777777" w:rsidR="00D24606" w:rsidRPr="00D24606" w:rsidRDefault="00D24606" w:rsidP="00D24606">
            <w:pPr>
              <w:spacing w:line="360" w:lineRule="auto"/>
              <w:jc w:val="right"/>
              <w:rPr>
                <w:rFonts w:ascii="Arial" w:eastAsia="Times New Roman" w:hAnsi="Arial" w:cs="Arial"/>
                <w:color w:val="000000"/>
                <w:sz w:val="20"/>
                <w:szCs w:val="20"/>
              </w:rPr>
            </w:pPr>
            <w:r w:rsidRPr="00D24606">
              <w:rPr>
                <w:rFonts w:ascii="Arial" w:eastAsia="Times New Roman" w:hAnsi="Arial" w:cs="Arial"/>
                <w:color w:val="000000"/>
                <w:sz w:val="20"/>
                <w:szCs w:val="20"/>
              </w:rPr>
              <w:t>37.000</w:t>
            </w: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14:paraId="21B33BCA"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Testes</w:t>
            </w:r>
          </w:p>
        </w:tc>
        <w:tc>
          <w:tcPr>
            <w:tcW w:w="2742" w:type="dxa"/>
            <w:tcBorders>
              <w:top w:val="nil"/>
              <w:left w:val="nil"/>
              <w:bottom w:val="single" w:sz="6" w:space="0" w:color="000000"/>
              <w:right w:val="single" w:sz="6" w:space="0" w:color="000000"/>
            </w:tcBorders>
            <w:tcMar>
              <w:top w:w="0" w:type="dxa"/>
              <w:left w:w="75" w:type="dxa"/>
              <w:bottom w:w="0" w:type="dxa"/>
              <w:right w:w="75" w:type="dxa"/>
            </w:tcMar>
            <w:hideMark/>
          </w:tcPr>
          <w:p w14:paraId="74097472" w14:textId="77777777" w:rsidR="00D24606" w:rsidRPr="00D24606" w:rsidRDefault="00D24606" w:rsidP="00D24606">
            <w:pPr>
              <w:spacing w:line="360" w:lineRule="auto"/>
              <w:jc w:val="center"/>
              <w:rPr>
                <w:rFonts w:ascii="Arial" w:eastAsia="Times New Roman" w:hAnsi="Arial" w:cs="Arial"/>
                <w:color w:val="000000"/>
                <w:sz w:val="20"/>
                <w:szCs w:val="20"/>
              </w:rPr>
            </w:pPr>
            <w:proofErr w:type="spellStart"/>
            <w:r w:rsidRPr="00D24606">
              <w:rPr>
                <w:rFonts w:ascii="Arial" w:eastAsia="Times New Roman" w:hAnsi="Arial" w:cs="Arial"/>
                <w:color w:val="000000"/>
                <w:sz w:val="20"/>
                <w:szCs w:val="20"/>
              </w:rPr>
              <w:t>Uréia</w:t>
            </w:r>
            <w:proofErr w:type="spellEnd"/>
          </w:p>
        </w:tc>
        <w:tc>
          <w:tcPr>
            <w:tcW w:w="1707" w:type="dxa"/>
            <w:tcBorders>
              <w:top w:val="nil"/>
              <w:left w:val="nil"/>
              <w:bottom w:val="single" w:sz="6" w:space="0" w:color="000000"/>
              <w:right w:val="single" w:sz="6" w:space="0" w:color="000000"/>
            </w:tcBorders>
            <w:tcMar>
              <w:top w:w="0" w:type="dxa"/>
              <w:left w:w="75" w:type="dxa"/>
              <w:bottom w:w="0" w:type="dxa"/>
              <w:right w:w="75" w:type="dxa"/>
            </w:tcMar>
            <w:hideMark/>
          </w:tcPr>
          <w:p w14:paraId="29C51EDE"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52628</w:t>
            </w:r>
          </w:p>
        </w:tc>
        <w:tc>
          <w:tcPr>
            <w:tcW w:w="1978" w:type="dxa"/>
            <w:tcBorders>
              <w:top w:val="nil"/>
              <w:left w:val="nil"/>
              <w:bottom w:val="single" w:sz="6" w:space="0" w:color="000000"/>
              <w:right w:val="single" w:sz="6" w:space="0" w:color="000000"/>
            </w:tcBorders>
            <w:tcMar>
              <w:top w:w="0" w:type="dxa"/>
              <w:left w:w="75" w:type="dxa"/>
              <w:bottom w:w="0" w:type="dxa"/>
              <w:right w:w="75" w:type="dxa"/>
            </w:tcMar>
            <w:hideMark/>
          </w:tcPr>
          <w:p w14:paraId="0A3E0265"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64314-9</w:t>
            </w:r>
          </w:p>
        </w:tc>
      </w:tr>
      <w:tr w:rsidR="00D24606" w:rsidRPr="00D24606" w14:paraId="29F00CF0" w14:textId="77777777" w:rsidTr="00D24606">
        <w:trPr>
          <w:trHeight w:val="300"/>
        </w:trPr>
        <w:tc>
          <w:tcPr>
            <w:tcW w:w="718"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2F93345E" w14:textId="6DB80C47"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lastRenderedPageBreak/>
              <w:t>1.</w:t>
            </w:r>
            <w:r w:rsidRPr="00D24606">
              <w:rPr>
                <w:rFonts w:ascii="Arial" w:eastAsia="Times New Roman" w:hAnsi="Arial" w:cs="Arial"/>
                <w:color w:val="000000"/>
                <w:sz w:val="20"/>
                <w:szCs w:val="20"/>
              </w:rPr>
              <w:t>23</w:t>
            </w:r>
          </w:p>
        </w:tc>
        <w:tc>
          <w:tcPr>
            <w:tcW w:w="106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3D4CB56B" w14:textId="77777777" w:rsidR="00D24606" w:rsidRPr="00D24606" w:rsidRDefault="00D24606" w:rsidP="00D24606">
            <w:pPr>
              <w:spacing w:line="360" w:lineRule="auto"/>
              <w:jc w:val="right"/>
              <w:rPr>
                <w:rFonts w:ascii="Arial" w:eastAsia="Times New Roman" w:hAnsi="Arial" w:cs="Arial"/>
                <w:color w:val="000000"/>
                <w:sz w:val="20"/>
                <w:szCs w:val="20"/>
              </w:rPr>
            </w:pPr>
            <w:r w:rsidRPr="00D24606">
              <w:rPr>
                <w:rFonts w:ascii="Arial" w:eastAsia="Times New Roman" w:hAnsi="Arial" w:cs="Arial"/>
                <w:color w:val="000000"/>
                <w:sz w:val="20"/>
                <w:szCs w:val="20"/>
              </w:rPr>
              <w:t>3.000</w:t>
            </w: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14:paraId="42D89759"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Testes</w:t>
            </w:r>
          </w:p>
        </w:tc>
        <w:tc>
          <w:tcPr>
            <w:tcW w:w="2742" w:type="dxa"/>
            <w:tcBorders>
              <w:top w:val="nil"/>
              <w:left w:val="nil"/>
              <w:bottom w:val="single" w:sz="6" w:space="0" w:color="000000"/>
              <w:right w:val="single" w:sz="6" w:space="0" w:color="000000"/>
            </w:tcBorders>
            <w:tcMar>
              <w:top w:w="0" w:type="dxa"/>
              <w:left w:w="75" w:type="dxa"/>
              <w:bottom w:w="0" w:type="dxa"/>
              <w:right w:w="75" w:type="dxa"/>
            </w:tcMar>
            <w:hideMark/>
          </w:tcPr>
          <w:p w14:paraId="0A330422"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Creatina Quinase (MB)</w:t>
            </w:r>
          </w:p>
        </w:tc>
        <w:tc>
          <w:tcPr>
            <w:tcW w:w="1707" w:type="dxa"/>
            <w:tcBorders>
              <w:top w:val="nil"/>
              <w:left w:val="nil"/>
              <w:bottom w:val="single" w:sz="6" w:space="0" w:color="000000"/>
              <w:right w:val="single" w:sz="6" w:space="0" w:color="000000"/>
            </w:tcBorders>
            <w:tcMar>
              <w:top w:w="0" w:type="dxa"/>
              <w:left w:w="75" w:type="dxa"/>
              <w:bottom w:w="0" w:type="dxa"/>
              <w:right w:w="75" w:type="dxa"/>
            </w:tcMar>
            <w:hideMark/>
          </w:tcPr>
          <w:p w14:paraId="623234D0"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52606</w:t>
            </w:r>
          </w:p>
        </w:tc>
        <w:tc>
          <w:tcPr>
            <w:tcW w:w="1978" w:type="dxa"/>
            <w:tcBorders>
              <w:top w:val="nil"/>
              <w:left w:val="nil"/>
              <w:bottom w:val="single" w:sz="6" w:space="0" w:color="000000"/>
              <w:right w:val="single" w:sz="6" w:space="0" w:color="000000"/>
            </w:tcBorders>
            <w:tcMar>
              <w:top w:w="0" w:type="dxa"/>
              <w:left w:w="75" w:type="dxa"/>
              <w:bottom w:w="0" w:type="dxa"/>
              <w:right w:w="75" w:type="dxa"/>
            </w:tcMar>
            <w:hideMark/>
          </w:tcPr>
          <w:p w14:paraId="3B20ECB3"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64677-6</w:t>
            </w:r>
          </w:p>
        </w:tc>
      </w:tr>
      <w:tr w:rsidR="00D24606" w:rsidRPr="00D24606" w14:paraId="1F592480" w14:textId="77777777" w:rsidTr="00D24606">
        <w:trPr>
          <w:trHeight w:val="300"/>
        </w:trPr>
        <w:tc>
          <w:tcPr>
            <w:tcW w:w="718"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792D0B9B" w14:textId="6F9ADF69"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24</w:t>
            </w:r>
          </w:p>
        </w:tc>
        <w:tc>
          <w:tcPr>
            <w:tcW w:w="106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502330E5" w14:textId="77777777" w:rsidR="00D24606" w:rsidRPr="00D24606" w:rsidRDefault="00D24606" w:rsidP="00D24606">
            <w:pPr>
              <w:spacing w:line="360" w:lineRule="auto"/>
              <w:jc w:val="right"/>
              <w:rPr>
                <w:rFonts w:ascii="Arial" w:eastAsia="Times New Roman" w:hAnsi="Arial" w:cs="Arial"/>
                <w:color w:val="000000"/>
                <w:sz w:val="20"/>
                <w:szCs w:val="20"/>
              </w:rPr>
            </w:pPr>
            <w:r w:rsidRPr="00D24606">
              <w:rPr>
                <w:rFonts w:ascii="Arial" w:eastAsia="Times New Roman" w:hAnsi="Arial" w:cs="Arial"/>
                <w:color w:val="000000"/>
                <w:sz w:val="20"/>
                <w:szCs w:val="20"/>
              </w:rPr>
              <w:t>2.000</w:t>
            </w: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14:paraId="71179722"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Testes</w:t>
            </w:r>
          </w:p>
        </w:tc>
        <w:tc>
          <w:tcPr>
            <w:tcW w:w="2742" w:type="dxa"/>
            <w:tcBorders>
              <w:top w:val="nil"/>
              <w:left w:val="nil"/>
              <w:bottom w:val="single" w:sz="6" w:space="0" w:color="000000"/>
              <w:right w:val="single" w:sz="6" w:space="0" w:color="000000"/>
            </w:tcBorders>
            <w:tcMar>
              <w:top w:w="0" w:type="dxa"/>
              <w:left w:w="75" w:type="dxa"/>
              <w:bottom w:w="0" w:type="dxa"/>
              <w:right w:w="75" w:type="dxa"/>
            </w:tcMar>
            <w:hideMark/>
          </w:tcPr>
          <w:p w14:paraId="310DDA4E" w14:textId="77777777" w:rsidR="00D24606" w:rsidRPr="00D24606" w:rsidRDefault="00D24606" w:rsidP="00D24606">
            <w:pPr>
              <w:spacing w:line="360" w:lineRule="auto"/>
              <w:jc w:val="center"/>
              <w:rPr>
                <w:rFonts w:ascii="Arial" w:eastAsia="Times New Roman" w:hAnsi="Arial" w:cs="Arial"/>
                <w:color w:val="000000"/>
                <w:sz w:val="20"/>
                <w:szCs w:val="20"/>
              </w:rPr>
            </w:pPr>
            <w:proofErr w:type="spellStart"/>
            <w:r w:rsidRPr="00D24606">
              <w:rPr>
                <w:rFonts w:ascii="Arial" w:eastAsia="Times New Roman" w:hAnsi="Arial" w:cs="Arial"/>
                <w:color w:val="000000"/>
                <w:sz w:val="20"/>
                <w:szCs w:val="20"/>
              </w:rPr>
              <w:t>Acido</w:t>
            </w:r>
            <w:proofErr w:type="spellEnd"/>
            <w:r w:rsidRPr="00D24606">
              <w:rPr>
                <w:rFonts w:ascii="Arial" w:eastAsia="Times New Roman" w:hAnsi="Arial" w:cs="Arial"/>
                <w:color w:val="000000"/>
                <w:sz w:val="20"/>
                <w:szCs w:val="20"/>
              </w:rPr>
              <w:t xml:space="preserve"> Lático</w:t>
            </w:r>
          </w:p>
        </w:tc>
        <w:tc>
          <w:tcPr>
            <w:tcW w:w="1707" w:type="dxa"/>
            <w:tcBorders>
              <w:top w:val="nil"/>
              <w:left w:val="nil"/>
              <w:bottom w:val="single" w:sz="6" w:space="0" w:color="000000"/>
              <w:right w:val="single" w:sz="6" w:space="0" w:color="000000"/>
            </w:tcBorders>
            <w:tcMar>
              <w:top w:w="0" w:type="dxa"/>
              <w:left w:w="75" w:type="dxa"/>
              <w:bottom w:w="0" w:type="dxa"/>
              <w:right w:w="75" w:type="dxa"/>
            </w:tcMar>
            <w:hideMark/>
          </w:tcPr>
          <w:p w14:paraId="7B7CABFD"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52618</w:t>
            </w:r>
          </w:p>
        </w:tc>
        <w:tc>
          <w:tcPr>
            <w:tcW w:w="1978" w:type="dxa"/>
            <w:tcBorders>
              <w:top w:val="nil"/>
              <w:left w:val="nil"/>
              <w:bottom w:val="single" w:sz="6" w:space="0" w:color="000000"/>
              <w:right w:val="single" w:sz="6" w:space="0" w:color="000000"/>
            </w:tcBorders>
            <w:tcMar>
              <w:top w:w="0" w:type="dxa"/>
              <w:left w:w="75" w:type="dxa"/>
              <w:bottom w:w="0" w:type="dxa"/>
              <w:right w:w="75" w:type="dxa"/>
            </w:tcMar>
            <w:hideMark/>
          </w:tcPr>
          <w:p w14:paraId="78DEF7F3"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113724-7</w:t>
            </w:r>
          </w:p>
        </w:tc>
      </w:tr>
      <w:tr w:rsidR="00D24606" w:rsidRPr="00D24606" w14:paraId="19226F13" w14:textId="77777777" w:rsidTr="00D24606">
        <w:trPr>
          <w:trHeight w:val="300"/>
        </w:trPr>
        <w:tc>
          <w:tcPr>
            <w:tcW w:w="718"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39DA0663" w14:textId="0D980E92"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25</w:t>
            </w:r>
          </w:p>
        </w:tc>
        <w:tc>
          <w:tcPr>
            <w:tcW w:w="106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7C33CD2B" w14:textId="77777777" w:rsidR="00D24606" w:rsidRPr="00D24606" w:rsidRDefault="00D24606" w:rsidP="00D24606">
            <w:pPr>
              <w:spacing w:line="360" w:lineRule="auto"/>
              <w:jc w:val="right"/>
              <w:rPr>
                <w:rFonts w:ascii="Arial" w:eastAsia="Times New Roman" w:hAnsi="Arial" w:cs="Arial"/>
                <w:color w:val="000000"/>
                <w:sz w:val="20"/>
                <w:szCs w:val="20"/>
              </w:rPr>
            </w:pPr>
            <w:r w:rsidRPr="00D24606">
              <w:rPr>
                <w:rFonts w:ascii="Arial" w:eastAsia="Times New Roman" w:hAnsi="Arial" w:cs="Arial"/>
                <w:color w:val="000000"/>
                <w:sz w:val="20"/>
                <w:szCs w:val="20"/>
              </w:rPr>
              <w:t>28.000</w:t>
            </w: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14:paraId="6A52D637"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Testes</w:t>
            </w:r>
          </w:p>
        </w:tc>
        <w:tc>
          <w:tcPr>
            <w:tcW w:w="2742" w:type="dxa"/>
            <w:tcBorders>
              <w:top w:val="nil"/>
              <w:left w:val="nil"/>
              <w:bottom w:val="single" w:sz="6" w:space="0" w:color="000000"/>
              <w:right w:val="single" w:sz="6" w:space="0" w:color="000000"/>
            </w:tcBorders>
            <w:tcMar>
              <w:top w:w="0" w:type="dxa"/>
              <w:left w:w="75" w:type="dxa"/>
              <w:bottom w:w="0" w:type="dxa"/>
              <w:right w:w="75" w:type="dxa"/>
            </w:tcMar>
            <w:hideMark/>
          </w:tcPr>
          <w:p w14:paraId="06F0F5E5"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Sódio</w:t>
            </w:r>
          </w:p>
        </w:tc>
        <w:tc>
          <w:tcPr>
            <w:tcW w:w="1707" w:type="dxa"/>
            <w:tcBorders>
              <w:top w:val="nil"/>
              <w:left w:val="nil"/>
              <w:bottom w:val="single" w:sz="6" w:space="0" w:color="000000"/>
              <w:right w:val="single" w:sz="6" w:space="0" w:color="000000"/>
            </w:tcBorders>
            <w:tcMar>
              <w:top w:w="0" w:type="dxa"/>
              <w:left w:w="75" w:type="dxa"/>
              <w:bottom w:w="0" w:type="dxa"/>
              <w:right w:w="75" w:type="dxa"/>
            </w:tcMar>
            <w:hideMark/>
          </w:tcPr>
          <w:p w14:paraId="6515F39C"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52624</w:t>
            </w:r>
          </w:p>
        </w:tc>
        <w:tc>
          <w:tcPr>
            <w:tcW w:w="1978" w:type="dxa"/>
            <w:tcBorders>
              <w:top w:val="nil"/>
              <w:left w:val="nil"/>
              <w:bottom w:val="single" w:sz="6" w:space="0" w:color="000000"/>
              <w:right w:val="single" w:sz="6" w:space="0" w:color="000000"/>
            </w:tcBorders>
            <w:tcMar>
              <w:top w:w="0" w:type="dxa"/>
              <w:left w:w="75" w:type="dxa"/>
              <w:bottom w:w="0" w:type="dxa"/>
              <w:right w:w="75" w:type="dxa"/>
            </w:tcMar>
            <w:hideMark/>
          </w:tcPr>
          <w:p w14:paraId="162F81F7"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108766-5</w:t>
            </w:r>
          </w:p>
        </w:tc>
      </w:tr>
      <w:tr w:rsidR="00D24606" w:rsidRPr="00D24606" w14:paraId="6097AC89" w14:textId="77777777" w:rsidTr="00D24606">
        <w:trPr>
          <w:trHeight w:val="300"/>
        </w:trPr>
        <w:tc>
          <w:tcPr>
            <w:tcW w:w="718"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90BFC60" w14:textId="7C6C5893"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26</w:t>
            </w:r>
          </w:p>
        </w:tc>
        <w:tc>
          <w:tcPr>
            <w:tcW w:w="106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3BDDCBDD" w14:textId="77777777" w:rsidR="00D24606" w:rsidRPr="00D24606" w:rsidRDefault="00D24606" w:rsidP="00D24606">
            <w:pPr>
              <w:spacing w:line="360" w:lineRule="auto"/>
              <w:jc w:val="right"/>
              <w:rPr>
                <w:rFonts w:ascii="Arial" w:eastAsia="Times New Roman" w:hAnsi="Arial" w:cs="Arial"/>
                <w:color w:val="000000"/>
                <w:sz w:val="20"/>
                <w:szCs w:val="20"/>
              </w:rPr>
            </w:pPr>
            <w:r w:rsidRPr="00D24606">
              <w:rPr>
                <w:rFonts w:ascii="Arial" w:eastAsia="Times New Roman" w:hAnsi="Arial" w:cs="Arial"/>
                <w:color w:val="000000"/>
                <w:sz w:val="20"/>
                <w:szCs w:val="20"/>
              </w:rPr>
              <w:t>28.000</w:t>
            </w: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14:paraId="46E2A0B8"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Testes</w:t>
            </w:r>
          </w:p>
        </w:tc>
        <w:tc>
          <w:tcPr>
            <w:tcW w:w="2742" w:type="dxa"/>
            <w:tcBorders>
              <w:top w:val="nil"/>
              <w:left w:val="nil"/>
              <w:bottom w:val="single" w:sz="6" w:space="0" w:color="000000"/>
              <w:right w:val="single" w:sz="6" w:space="0" w:color="000000"/>
            </w:tcBorders>
            <w:tcMar>
              <w:top w:w="0" w:type="dxa"/>
              <w:left w:w="75" w:type="dxa"/>
              <w:bottom w:w="0" w:type="dxa"/>
              <w:right w:w="75" w:type="dxa"/>
            </w:tcMar>
            <w:hideMark/>
          </w:tcPr>
          <w:p w14:paraId="7F3C9EF6"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Potássio</w:t>
            </w:r>
          </w:p>
        </w:tc>
        <w:tc>
          <w:tcPr>
            <w:tcW w:w="1707" w:type="dxa"/>
            <w:tcBorders>
              <w:top w:val="nil"/>
              <w:left w:val="nil"/>
              <w:bottom w:val="single" w:sz="6" w:space="0" w:color="000000"/>
              <w:right w:val="single" w:sz="6" w:space="0" w:color="000000"/>
            </w:tcBorders>
            <w:tcMar>
              <w:top w:w="0" w:type="dxa"/>
              <w:left w:w="75" w:type="dxa"/>
              <w:bottom w:w="0" w:type="dxa"/>
              <w:right w:w="75" w:type="dxa"/>
            </w:tcMar>
            <w:hideMark/>
          </w:tcPr>
          <w:p w14:paraId="53AB47B1"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52621</w:t>
            </w:r>
          </w:p>
        </w:tc>
        <w:tc>
          <w:tcPr>
            <w:tcW w:w="1978" w:type="dxa"/>
            <w:tcBorders>
              <w:top w:val="nil"/>
              <w:left w:val="nil"/>
              <w:bottom w:val="single" w:sz="6" w:space="0" w:color="000000"/>
              <w:right w:val="single" w:sz="6" w:space="0" w:color="000000"/>
            </w:tcBorders>
            <w:tcMar>
              <w:top w:w="0" w:type="dxa"/>
              <w:left w:w="75" w:type="dxa"/>
              <w:bottom w:w="0" w:type="dxa"/>
              <w:right w:w="75" w:type="dxa"/>
            </w:tcMar>
            <w:hideMark/>
          </w:tcPr>
          <w:p w14:paraId="6CEA22BF"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108768-1</w:t>
            </w:r>
          </w:p>
        </w:tc>
      </w:tr>
      <w:tr w:rsidR="00D24606" w:rsidRPr="00D24606" w14:paraId="7E54B081" w14:textId="77777777" w:rsidTr="00D24606">
        <w:trPr>
          <w:trHeight w:val="300"/>
        </w:trPr>
        <w:tc>
          <w:tcPr>
            <w:tcW w:w="718"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35C2DC69" w14:textId="7F3B9720"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27</w:t>
            </w:r>
          </w:p>
        </w:tc>
        <w:tc>
          <w:tcPr>
            <w:tcW w:w="106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0F8E7D6B" w14:textId="77777777" w:rsidR="00D24606" w:rsidRPr="00D24606" w:rsidRDefault="00D24606" w:rsidP="00D24606">
            <w:pPr>
              <w:spacing w:line="360" w:lineRule="auto"/>
              <w:jc w:val="right"/>
              <w:rPr>
                <w:rFonts w:ascii="Arial" w:eastAsia="Times New Roman" w:hAnsi="Arial" w:cs="Arial"/>
                <w:color w:val="000000"/>
                <w:sz w:val="20"/>
                <w:szCs w:val="20"/>
              </w:rPr>
            </w:pPr>
            <w:r w:rsidRPr="00D24606">
              <w:rPr>
                <w:rFonts w:ascii="Arial" w:eastAsia="Times New Roman" w:hAnsi="Arial" w:cs="Arial"/>
                <w:color w:val="000000"/>
                <w:sz w:val="20"/>
                <w:szCs w:val="20"/>
              </w:rPr>
              <w:t>2.500</w:t>
            </w: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14:paraId="686E1A1B"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Testes</w:t>
            </w:r>
          </w:p>
        </w:tc>
        <w:tc>
          <w:tcPr>
            <w:tcW w:w="2742" w:type="dxa"/>
            <w:tcBorders>
              <w:top w:val="nil"/>
              <w:left w:val="nil"/>
              <w:bottom w:val="single" w:sz="6" w:space="0" w:color="000000"/>
              <w:right w:val="single" w:sz="6" w:space="0" w:color="000000"/>
            </w:tcBorders>
            <w:tcMar>
              <w:top w:w="0" w:type="dxa"/>
              <w:left w:w="75" w:type="dxa"/>
              <w:bottom w:w="0" w:type="dxa"/>
              <w:right w:w="75" w:type="dxa"/>
            </w:tcMar>
            <w:hideMark/>
          </w:tcPr>
          <w:p w14:paraId="62EC6C67"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Cloro</w:t>
            </w:r>
          </w:p>
        </w:tc>
        <w:tc>
          <w:tcPr>
            <w:tcW w:w="1707" w:type="dxa"/>
            <w:tcBorders>
              <w:top w:val="nil"/>
              <w:left w:val="nil"/>
              <w:bottom w:val="single" w:sz="6" w:space="0" w:color="000000"/>
              <w:right w:val="single" w:sz="6" w:space="0" w:color="000000"/>
            </w:tcBorders>
            <w:tcMar>
              <w:top w:w="0" w:type="dxa"/>
              <w:left w:w="75" w:type="dxa"/>
              <w:bottom w:w="0" w:type="dxa"/>
              <w:right w:w="75" w:type="dxa"/>
            </w:tcMar>
            <w:hideMark/>
          </w:tcPr>
          <w:p w14:paraId="23078928"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52607</w:t>
            </w:r>
          </w:p>
        </w:tc>
        <w:tc>
          <w:tcPr>
            <w:tcW w:w="1978" w:type="dxa"/>
            <w:tcBorders>
              <w:top w:val="nil"/>
              <w:left w:val="nil"/>
              <w:bottom w:val="single" w:sz="6" w:space="0" w:color="000000"/>
              <w:right w:val="single" w:sz="6" w:space="0" w:color="000000"/>
            </w:tcBorders>
            <w:tcMar>
              <w:top w:w="0" w:type="dxa"/>
              <w:left w:w="75" w:type="dxa"/>
              <w:bottom w:w="0" w:type="dxa"/>
              <w:right w:w="75" w:type="dxa"/>
            </w:tcMar>
            <w:hideMark/>
          </w:tcPr>
          <w:p w14:paraId="73257FEC"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64297-5</w:t>
            </w:r>
          </w:p>
        </w:tc>
      </w:tr>
      <w:tr w:rsidR="00D24606" w:rsidRPr="00D24606" w14:paraId="19DEDDF9" w14:textId="77777777" w:rsidTr="00D24606">
        <w:trPr>
          <w:trHeight w:val="300"/>
        </w:trPr>
        <w:tc>
          <w:tcPr>
            <w:tcW w:w="718"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120446A5" w14:textId="20A29501"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28</w:t>
            </w:r>
          </w:p>
        </w:tc>
        <w:tc>
          <w:tcPr>
            <w:tcW w:w="106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4916D7AC" w14:textId="77777777" w:rsidR="00D24606" w:rsidRPr="00D24606" w:rsidRDefault="00D24606" w:rsidP="00D24606">
            <w:pPr>
              <w:spacing w:line="360" w:lineRule="auto"/>
              <w:jc w:val="right"/>
              <w:rPr>
                <w:rFonts w:ascii="Arial" w:eastAsia="Times New Roman" w:hAnsi="Arial" w:cs="Arial"/>
                <w:color w:val="000000"/>
                <w:sz w:val="20"/>
                <w:szCs w:val="20"/>
              </w:rPr>
            </w:pPr>
            <w:r w:rsidRPr="00D24606">
              <w:rPr>
                <w:rFonts w:ascii="Arial" w:eastAsia="Times New Roman" w:hAnsi="Arial" w:cs="Arial"/>
                <w:color w:val="000000"/>
                <w:sz w:val="20"/>
                <w:szCs w:val="20"/>
              </w:rPr>
              <w:t>20.000</w:t>
            </w: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14:paraId="0C5CB003"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testes</w:t>
            </w:r>
          </w:p>
        </w:tc>
        <w:tc>
          <w:tcPr>
            <w:tcW w:w="2742" w:type="dxa"/>
            <w:tcBorders>
              <w:top w:val="nil"/>
              <w:left w:val="nil"/>
              <w:bottom w:val="single" w:sz="6" w:space="0" w:color="000000"/>
              <w:right w:val="single" w:sz="6" w:space="0" w:color="000000"/>
            </w:tcBorders>
            <w:tcMar>
              <w:top w:w="0" w:type="dxa"/>
              <w:left w:w="75" w:type="dxa"/>
              <w:bottom w:w="0" w:type="dxa"/>
              <w:right w:w="75" w:type="dxa"/>
            </w:tcMar>
            <w:hideMark/>
          </w:tcPr>
          <w:p w14:paraId="5AD9245A"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CPK</w:t>
            </w:r>
          </w:p>
        </w:tc>
        <w:tc>
          <w:tcPr>
            <w:tcW w:w="1707" w:type="dxa"/>
            <w:tcBorders>
              <w:top w:val="nil"/>
              <w:left w:val="nil"/>
              <w:bottom w:val="single" w:sz="6" w:space="0" w:color="000000"/>
              <w:right w:val="single" w:sz="6" w:space="0" w:color="000000"/>
            </w:tcBorders>
            <w:tcMar>
              <w:top w:w="0" w:type="dxa"/>
              <w:left w:w="75" w:type="dxa"/>
              <w:bottom w:w="0" w:type="dxa"/>
              <w:right w:w="75" w:type="dxa"/>
            </w:tcMar>
            <w:hideMark/>
          </w:tcPr>
          <w:p w14:paraId="5754728D"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52609</w:t>
            </w:r>
          </w:p>
        </w:tc>
        <w:tc>
          <w:tcPr>
            <w:tcW w:w="1978" w:type="dxa"/>
            <w:tcBorders>
              <w:top w:val="nil"/>
              <w:left w:val="nil"/>
              <w:bottom w:val="single" w:sz="6" w:space="0" w:color="000000"/>
              <w:right w:val="single" w:sz="6" w:space="0" w:color="000000"/>
            </w:tcBorders>
            <w:tcMar>
              <w:top w:w="0" w:type="dxa"/>
              <w:left w:w="75" w:type="dxa"/>
              <w:bottom w:w="0" w:type="dxa"/>
              <w:right w:w="75" w:type="dxa"/>
            </w:tcMar>
            <w:hideMark/>
          </w:tcPr>
          <w:p w14:paraId="5DBB6D9A"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114718-8</w:t>
            </w:r>
          </w:p>
        </w:tc>
      </w:tr>
      <w:tr w:rsidR="00D24606" w:rsidRPr="00D24606" w14:paraId="60DB3E05" w14:textId="77777777" w:rsidTr="00D24606">
        <w:trPr>
          <w:trHeight w:val="585"/>
        </w:trPr>
        <w:tc>
          <w:tcPr>
            <w:tcW w:w="718"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15F66C1B" w14:textId="2E30C82D"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29</w:t>
            </w:r>
          </w:p>
        </w:tc>
        <w:tc>
          <w:tcPr>
            <w:tcW w:w="106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494BE7AF" w14:textId="77777777" w:rsidR="00D24606" w:rsidRDefault="00D24606" w:rsidP="00D24606">
            <w:pPr>
              <w:spacing w:line="360" w:lineRule="auto"/>
              <w:jc w:val="right"/>
              <w:rPr>
                <w:rFonts w:ascii="Arial" w:eastAsia="Times New Roman" w:hAnsi="Arial" w:cs="Arial"/>
                <w:color w:val="000000"/>
                <w:sz w:val="20"/>
                <w:szCs w:val="20"/>
              </w:rPr>
            </w:pPr>
            <w:r w:rsidRPr="00D24606">
              <w:rPr>
                <w:rFonts w:ascii="Arial" w:eastAsia="Times New Roman" w:hAnsi="Arial" w:cs="Arial"/>
                <w:color w:val="000000"/>
                <w:sz w:val="20"/>
                <w:szCs w:val="20"/>
              </w:rPr>
              <w:t>1.000</w:t>
            </w:r>
          </w:p>
          <w:p w14:paraId="299E08B3" w14:textId="77777777" w:rsidR="00D24606" w:rsidRPr="00D24606" w:rsidRDefault="00D24606" w:rsidP="00D24606">
            <w:pPr>
              <w:spacing w:line="360" w:lineRule="auto"/>
              <w:jc w:val="right"/>
              <w:rPr>
                <w:rFonts w:ascii="Arial" w:eastAsia="Times New Roman" w:hAnsi="Arial" w:cs="Arial"/>
                <w:color w:val="000000"/>
                <w:sz w:val="20"/>
                <w:szCs w:val="20"/>
              </w:rPr>
            </w:pP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14:paraId="2EC07A0B"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testes</w:t>
            </w:r>
          </w:p>
        </w:tc>
        <w:tc>
          <w:tcPr>
            <w:tcW w:w="2742" w:type="dxa"/>
            <w:tcBorders>
              <w:top w:val="nil"/>
              <w:left w:val="nil"/>
              <w:bottom w:val="single" w:sz="6" w:space="0" w:color="000000"/>
              <w:right w:val="single" w:sz="6" w:space="0" w:color="000000"/>
            </w:tcBorders>
            <w:tcMar>
              <w:top w:w="0" w:type="dxa"/>
              <w:left w:w="75" w:type="dxa"/>
              <w:bottom w:w="0" w:type="dxa"/>
              <w:right w:w="75" w:type="dxa"/>
            </w:tcMar>
            <w:hideMark/>
          </w:tcPr>
          <w:p w14:paraId="2916C89F"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Proteína dos líquidos cavitários</w:t>
            </w:r>
          </w:p>
        </w:tc>
        <w:tc>
          <w:tcPr>
            <w:tcW w:w="1707" w:type="dxa"/>
            <w:tcBorders>
              <w:top w:val="nil"/>
              <w:left w:val="nil"/>
              <w:bottom w:val="single" w:sz="6" w:space="0" w:color="000000"/>
              <w:right w:val="single" w:sz="6" w:space="0" w:color="000000"/>
            </w:tcBorders>
            <w:tcMar>
              <w:top w:w="0" w:type="dxa"/>
              <w:left w:w="75" w:type="dxa"/>
              <w:bottom w:w="0" w:type="dxa"/>
              <w:right w:w="75" w:type="dxa"/>
            </w:tcMar>
            <w:hideMark/>
          </w:tcPr>
          <w:p w14:paraId="6A1B4052"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52629</w:t>
            </w:r>
          </w:p>
        </w:tc>
        <w:tc>
          <w:tcPr>
            <w:tcW w:w="1978" w:type="dxa"/>
            <w:tcBorders>
              <w:top w:val="nil"/>
              <w:left w:val="nil"/>
              <w:bottom w:val="single" w:sz="6" w:space="0" w:color="000000"/>
              <w:right w:val="single" w:sz="6" w:space="0" w:color="000000"/>
            </w:tcBorders>
            <w:tcMar>
              <w:top w:w="0" w:type="dxa"/>
              <w:left w:w="75" w:type="dxa"/>
              <w:bottom w:w="0" w:type="dxa"/>
              <w:right w:w="75" w:type="dxa"/>
            </w:tcMar>
            <w:hideMark/>
          </w:tcPr>
          <w:p w14:paraId="327F6B59"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19784-0</w:t>
            </w:r>
          </w:p>
        </w:tc>
      </w:tr>
      <w:tr w:rsidR="00D24606" w:rsidRPr="00D24606" w14:paraId="02B5CA82" w14:textId="77777777" w:rsidTr="00D24606">
        <w:trPr>
          <w:trHeight w:val="315"/>
        </w:trPr>
        <w:tc>
          <w:tcPr>
            <w:tcW w:w="718"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5E73AA1" w14:textId="5A721AB4"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30</w:t>
            </w:r>
          </w:p>
        </w:tc>
        <w:tc>
          <w:tcPr>
            <w:tcW w:w="106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22C11326" w14:textId="77777777" w:rsidR="00D24606" w:rsidRPr="00D24606" w:rsidRDefault="00D24606" w:rsidP="00D24606">
            <w:pPr>
              <w:spacing w:line="360" w:lineRule="auto"/>
              <w:jc w:val="right"/>
              <w:rPr>
                <w:rFonts w:ascii="Arial" w:eastAsia="Times New Roman" w:hAnsi="Arial" w:cs="Arial"/>
                <w:color w:val="000000"/>
                <w:sz w:val="20"/>
                <w:szCs w:val="20"/>
              </w:rPr>
            </w:pPr>
            <w:r w:rsidRPr="00D24606">
              <w:rPr>
                <w:rFonts w:ascii="Arial" w:eastAsia="Times New Roman" w:hAnsi="Arial" w:cs="Arial"/>
                <w:color w:val="000000"/>
                <w:sz w:val="20"/>
                <w:szCs w:val="20"/>
              </w:rPr>
              <w:t>10.000</w:t>
            </w: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14:paraId="6408586B"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testes</w:t>
            </w:r>
          </w:p>
        </w:tc>
        <w:tc>
          <w:tcPr>
            <w:tcW w:w="2742" w:type="dxa"/>
            <w:tcBorders>
              <w:top w:val="nil"/>
              <w:left w:val="nil"/>
              <w:bottom w:val="single" w:sz="6" w:space="0" w:color="000000"/>
              <w:right w:val="single" w:sz="6" w:space="0" w:color="000000"/>
            </w:tcBorders>
            <w:tcMar>
              <w:top w:w="0" w:type="dxa"/>
              <w:left w:w="75" w:type="dxa"/>
              <w:bottom w:w="0" w:type="dxa"/>
              <w:right w:w="75" w:type="dxa"/>
            </w:tcMar>
            <w:hideMark/>
          </w:tcPr>
          <w:p w14:paraId="2F34E2E1"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Hemoglobina Glicada</w:t>
            </w:r>
          </w:p>
        </w:tc>
        <w:tc>
          <w:tcPr>
            <w:tcW w:w="1707" w:type="dxa"/>
            <w:tcBorders>
              <w:top w:val="nil"/>
              <w:left w:val="nil"/>
              <w:bottom w:val="single" w:sz="6" w:space="0" w:color="000000"/>
              <w:right w:val="single" w:sz="6" w:space="0" w:color="000000"/>
            </w:tcBorders>
            <w:tcMar>
              <w:top w:w="0" w:type="dxa"/>
              <w:left w:w="75" w:type="dxa"/>
              <w:bottom w:w="0" w:type="dxa"/>
              <w:right w:w="75" w:type="dxa"/>
            </w:tcMar>
            <w:hideMark/>
          </w:tcPr>
          <w:p w14:paraId="1AF09BB2"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52617</w:t>
            </w:r>
          </w:p>
        </w:tc>
        <w:tc>
          <w:tcPr>
            <w:tcW w:w="1978" w:type="dxa"/>
            <w:tcBorders>
              <w:top w:val="nil"/>
              <w:left w:val="nil"/>
              <w:bottom w:val="single" w:sz="6" w:space="0" w:color="000000"/>
              <w:right w:val="single" w:sz="6" w:space="0" w:color="000000"/>
            </w:tcBorders>
            <w:tcMar>
              <w:top w:w="0" w:type="dxa"/>
              <w:left w:w="75" w:type="dxa"/>
              <w:bottom w:w="0" w:type="dxa"/>
              <w:right w:w="75" w:type="dxa"/>
            </w:tcMar>
            <w:hideMark/>
          </w:tcPr>
          <w:p w14:paraId="1B91B9DB"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27982-0</w:t>
            </w:r>
          </w:p>
        </w:tc>
      </w:tr>
      <w:tr w:rsidR="00D24606" w:rsidRPr="00D24606" w14:paraId="69A090F6" w14:textId="77777777" w:rsidTr="00D24606">
        <w:trPr>
          <w:trHeight w:val="255"/>
        </w:trPr>
        <w:tc>
          <w:tcPr>
            <w:tcW w:w="718"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1326944D" w14:textId="621D9E5C"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31</w:t>
            </w:r>
          </w:p>
        </w:tc>
        <w:tc>
          <w:tcPr>
            <w:tcW w:w="106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4A1414DB" w14:textId="77777777" w:rsidR="00D24606" w:rsidRPr="00D24606" w:rsidRDefault="00D24606" w:rsidP="00D24606">
            <w:pPr>
              <w:spacing w:line="360" w:lineRule="auto"/>
              <w:jc w:val="right"/>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14:paraId="7F70FFF4"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testes</w:t>
            </w:r>
          </w:p>
        </w:tc>
        <w:tc>
          <w:tcPr>
            <w:tcW w:w="2742" w:type="dxa"/>
            <w:tcBorders>
              <w:top w:val="nil"/>
              <w:left w:val="nil"/>
              <w:bottom w:val="single" w:sz="6" w:space="0" w:color="000000"/>
              <w:right w:val="single" w:sz="6" w:space="0" w:color="000000"/>
            </w:tcBorders>
            <w:tcMar>
              <w:top w:w="0" w:type="dxa"/>
              <w:left w:w="75" w:type="dxa"/>
              <w:bottom w:w="0" w:type="dxa"/>
              <w:right w:w="75" w:type="dxa"/>
            </w:tcMar>
            <w:hideMark/>
          </w:tcPr>
          <w:p w14:paraId="2D183126"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PCR Ultra Sensível</w:t>
            </w:r>
          </w:p>
        </w:tc>
        <w:tc>
          <w:tcPr>
            <w:tcW w:w="1707" w:type="dxa"/>
            <w:tcBorders>
              <w:top w:val="nil"/>
              <w:left w:val="nil"/>
              <w:bottom w:val="single" w:sz="6" w:space="0" w:color="000000"/>
              <w:right w:val="single" w:sz="6" w:space="0" w:color="000000"/>
            </w:tcBorders>
            <w:tcMar>
              <w:top w:w="0" w:type="dxa"/>
              <w:left w:w="75" w:type="dxa"/>
              <w:bottom w:w="0" w:type="dxa"/>
              <w:right w:w="75" w:type="dxa"/>
            </w:tcMar>
            <w:hideMark/>
          </w:tcPr>
          <w:p w14:paraId="14223BE0"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52630</w:t>
            </w:r>
          </w:p>
        </w:tc>
        <w:tc>
          <w:tcPr>
            <w:tcW w:w="1978" w:type="dxa"/>
            <w:tcBorders>
              <w:top w:val="nil"/>
              <w:left w:val="nil"/>
              <w:bottom w:val="single" w:sz="6" w:space="0" w:color="000000"/>
              <w:right w:val="single" w:sz="6" w:space="0" w:color="000000"/>
            </w:tcBorders>
            <w:tcMar>
              <w:top w:w="0" w:type="dxa"/>
              <w:left w:w="75" w:type="dxa"/>
              <w:bottom w:w="0" w:type="dxa"/>
              <w:right w:w="75" w:type="dxa"/>
            </w:tcMar>
            <w:hideMark/>
          </w:tcPr>
          <w:p w14:paraId="005FB547"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328712-2</w:t>
            </w:r>
          </w:p>
        </w:tc>
      </w:tr>
      <w:tr w:rsidR="00D24606" w:rsidRPr="00D24606" w14:paraId="2F9D49AE" w14:textId="77777777" w:rsidTr="00D24606">
        <w:trPr>
          <w:trHeight w:val="270"/>
        </w:trPr>
        <w:tc>
          <w:tcPr>
            <w:tcW w:w="718"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4FE61119" w14:textId="08B059B9"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32</w:t>
            </w:r>
          </w:p>
        </w:tc>
        <w:tc>
          <w:tcPr>
            <w:tcW w:w="106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482ABCDB" w14:textId="77777777" w:rsidR="00D24606" w:rsidRPr="00D24606" w:rsidRDefault="00D24606" w:rsidP="00D24606">
            <w:pPr>
              <w:spacing w:line="360" w:lineRule="auto"/>
              <w:jc w:val="right"/>
              <w:rPr>
                <w:rFonts w:ascii="Arial" w:eastAsia="Times New Roman" w:hAnsi="Arial" w:cs="Arial"/>
                <w:color w:val="000000"/>
                <w:sz w:val="20"/>
                <w:szCs w:val="20"/>
              </w:rPr>
            </w:pPr>
            <w:r w:rsidRPr="00D24606">
              <w:rPr>
                <w:rFonts w:ascii="Arial" w:eastAsia="Times New Roman" w:hAnsi="Arial" w:cs="Arial"/>
                <w:color w:val="000000"/>
                <w:sz w:val="20"/>
                <w:szCs w:val="20"/>
              </w:rPr>
              <w:t>3.000</w:t>
            </w: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14:paraId="2A9BF00E"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testes</w:t>
            </w:r>
          </w:p>
        </w:tc>
        <w:tc>
          <w:tcPr>
            <w:tcW w:w="2742" w:type="dxa"/>
            <w:tcBorders>
              <w:top w:val="nil"/>
              <w:left w:val="nil"/>
              <w:bottom w:val="single" w:sz="6" w:space="0" w:color="000000"/>
              <w:right w:val="single" w:sz="6" w:space="0" w:color="000000"/>
            </w:tcBorders>
            <w:tcMar>
              <w:top w:w="0" w:type="dxa"/>
              <w:left w:w="75" w:type="dxa"/>
              <w:bottom w:w="0" w:type="dxa"/>
              <w:right w:w="75" w:type="dxa"/>
            </w:tcMar>
            <w:hideMark/>
          </w:tcPr>
          <w:p w14:paraId="3B552267"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Microalbuminúria</w:t>
            </w:r>
          </w:p>
        </w:tc>
        <w:tc>
          <w:tcPr>
            <w:tcW w:w="1707" w:type="dxa"/>
            <w:tcBorders>
              <w:top w:val="nil"/>
              <w:left w:val="nil"/>
              <w:bottom w:val="single" w:sz="6" w:space="0" w:color="000000"/>
              <w:right w:val="single" w:sz="6" w:space="0" w:color="000000"/>
            </w:tcBorders>
            <w:tcMar>
              <w:top w:w="0" w:type="dxa"/>
              <w:left w:w="75" w:type="dxa"/>
              <w:bottom w:w="0" w:type="dxa"/>
              <w:right w:w="75" w:type="dxa"/>
            </w:tcMar>
            <w:hideMark/>
          </w:tcPr>
          <w:p w14:paraId="4C1590AD"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3850</w:t>
            </w:r>
          </w:p>
        </w:tc>
        <w:tc>
          <w:tcPr>
            <w:tcW w:w="1978" w:type="dxa"/>
            <w:tcBorders>
              <w:top w:val="nil"/>
              <w:left w:val="nil"/>
              <w:bottom w:val="single" w:sz="6" w:space="0" w:color="000000"/>
              <w:right w:val="single" w:sz="6" w:space="0" w:color="000000"/>
            </w:tcBorders>
            <w:tcMar>
              <w:top w:w="0" w:type="dxa"/>
              <w:left w:w="75" w:type="dxa"/>
              <w:bottom w:w="0" w:type="dxa"/>
              <w:right w:w="75" w:type="dxa"/>
            </w:tcMar>
            <w:hideMark/>
          </w:tcPr>
          <w:p w14:paraId="725C0CB8"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4818938</w:t>
            </w:r>
          </w:p>
        </w:tc>
      </w:tr>
      <w:tr w:rsidR="00D24606" w:rsidRPr="00D24606" w14:paraId="50A3F644" w14:textId="77777777" w:rsidTr="00D24606">
        <w:trPr>
          <w:gridAfter w:val="6"/>
          <w:wAfter w:w="8766" w:type="dxa"/>
        </w:trPr>
        <w:tc>
          <w:tcPr>
            <w:tcW w:w="299" w:type="dxa"/>
            <w:tcBorders>
              <w:top w:val="nil"/>
              <w:left w:val="nil"/>
              <w:bottom w:val="nil"/>
              <w:right w:val="nil"/>
            </w:tcBorders>
            <w:vAlign w:val="center"/>
            <w:hideMark/>
          </w:tcPr>
          <w:p w14:paraId="402061F1" w14:textId="77777777" w:rsidR="00D24606" w:rsidRPr="00D24606" w:rsidRDefault="00D24606" w:rsidP="00D24606">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 </w:t>
            </w:r>
          </w:p>
        </w:tc>
      </w:tr>
    </w:tbl>
    <w:p w14:paraId="0EB72C76" w14:textId="77777777" w:rsidR="00256BC0" w:rsidRPr="00256BC0" w:rsidRDefault="00256BC0" w:rsidP="00256BC0">
      <w:pPr>
        <w:rPr>
          <w:rFonts w:ascii="Arial" w:eastAsia="Times New Roman" w:hAnsi="Arial" w:cs="Arial"/>
          <w:color w:val="000000"/>
          <w:sz w:val="20"/>
          <w:szCs w:val="20"/>
        </w:rPr>
      </w:pPr>
      <w:r w:rsidRPr="00256BC0">
        <w:rPr>
          <w:rFonts w:ascii="Arial" w:eastAsia="Times New Roman" w:hAnsi="Arial" w:cs="Arial"/>
          <w:color w:val="000000"/>
          <w:sz w:val="20"/>
          <w:szCs w:val="20"/>
        </w:rPr>
        <w:tab/>
      </w:r>
    </w:p>
    <w:p w14:paraId="6DAB34EF" w14:textId="7B71B9DD"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Folheto descritivo referente à aquisição de material de consumo – kits para diagnóstico de Bioquímica – com concessão de uso gratuito de toda aparelhagem automática necessária para a completa execução dos testes de Ácido Úrico, Albumina, Amilase, Bilirrubina direta, Bilirrubina total, Cálcio, Colesterol, Creatinina, LDH, Fosfatase Alcalina, Fósforo, Gama GT, Glicose, HDL Colesterol, Lípase, Magnésio, Proteína total, TGO, TGP, Proteína urinaria, Triglicérides, Ureia, Creatina Quinase (MB), Ácido Lático, Sódio, Potássio, Cloro, CPK e Proteína dos líquidos cavitários e Hemoglobina glicada, PCR Ultra Sensível com previsão de consumo para 12 meses.</w:t>
      </w:r>
    </w:p>
    <w:p w14:paraId="5C1AAEE2"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A</w:t>
      </w:r>
      <w:r w:rsidRPr="00256BC0">
        <w:rPr>
          <w:rFonts w:ascii="Arial" w:eastAsia="Times New Roman" w:hAnsi="Arial" w:cs="Arial"/>
          <w:b/>
          <w:bCs/>
          <w:color w:val="000000"/>
          <w:sz w:val="20"/>
          <w:szCs w:val="20"/>
        </w:rPr>
        <w:t> </w:t>
      </w:r>
      <w:r w:rsidRPr="00256BC0">
        <w:rPr>
          <w:rFonts w:ascii="Arial" w:eastAsia="Times New Roman" w:hAnsi="Arial" w:cs="Arial"/>
          <w:color w:val="000000"/>
          <w:sz w:val="20"/>
          <w:szCs w:val="20"/>
        </w:rPr>
        <w:t>empresa adjudicada deverá realizar visita técnica obrigatória, instalar, sem ônus para a Instituição, 01 (um) ou 2 (dois) equipamentos no máximo, totalmente automatizado, compatível com o formato do teste cotado, sendo responsável pela instalação, manutenção preventiva e corretiva, transporte, material de consumo fornecido e outros que se fizerem necessários para a realização do serviço.</w:t>
      </w:r>
    </w:p>
    <w:p w14:paraId="06B3E9E6"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 </w:t>
      </w:r>
    </w:p>
    <w:tbl>
      <w:tblPr>
        <w:tblW w:w="0" w:type="auto"/>
        <w:jc w:val="center"/>
        <w:tblCellMar>
          <w:left w:w="0" w:type="dxa"/>
          <w:right w:w="0" w:type="dxa"/>
        </w:tblCellMar>
        <w:tblLook w:val="04A0" w:firstRow="1" w:lastRow="0" w:firstColumn="1" w:lastColumn="0" w:noHBand="0" w:noVBand="1"/>
      </w:tblPr>
      <w:tblGrid>
        <w:gridCol w:w="1723"/>
        <w:gridCol w:w="2066"/>
        <w:gridCol w:w="2370"/>
        <w:gridCol w:w="2329"/>
      </w:tblGrid>
      <w:tr w:rsidR="00256BC0" w:rsidRPr="00256BC0" w14:paraId="59E81C2B" w14:textId="77777777" w:rsidTr="000C7BBA">
        <w:trPr>
          <w:jc w:val="center"/>
        </w:trPr>
        <w:tc>
          <w:tcPr>
            <w:tcW w:w="184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3F20CF35" w14:textId="77777777" w:rsidR="00256BC0" w:rsidRPr="00256BC0" w:rsidRDefault="00256BC0" w:rsidP="00256BC0">
            <w:pPr>
              <w:spacing w:line="360" w:lineRule="auto"/>
              <w:jc w:val="center"/>
              <w:rPr>
                <w:rFonts w:ascii="Arial" w:eastAsia="Times New Roman" w:hAnsi="Arial" w:cs="Arial"/>
                <w:sz w:val="20"/>
                <w:szCs w:val="20"/>
              </w:rPr>
            </w:pPr>
            <w:r w:rsidRPr="00256BC0">
              <w:rPr>
                <w:rFonts w:ascii="Arial" w:eastAsia="Times New Roman" w:hAnsi="Arial" w:cs="Arial"/>
                <w:b/>
                <w:bCs/>
                <w:sz w:val="20"/>
                <w:szCs w:val="20"/>
              </w:rPr>
              <w:t>ITEM</w:t>
            </w:r>
          </w:p>
        </w:tc>
        <w:tc>
          <w:tcPr>
            <w:tcW w:w="2130"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68B9F600" w14:textId="77777777" w:rsidR="00256BC0" w:rsidRPr="00256BC0" w:rsidRDefault="00256BC0" w:rsidP="00256BC0">
            <w:pPr>
              <w:spacing w:line="360" w:lineRule="auto"/>
              <w:jc w:val="center"/>
              <w:rPr>
                <w:rFonts w:ascii="Arial" w:eastAsia="Times New Roman" w:hAnsi="Arial" w:cs="Arial"/>
                <w:sz w:val="20"/>
                <w:szCs w:val="20"/>
              </w:rPr>
            </w:pPr>
            <w:r w:rsidRPr="00256BC0">
              <w:rPr>
                <w:rFonts w:ascii="Arial" w:eastAsia="Times New Roman" w:hAnsi="Arial" w:cs="Arial"/>
                <w:b/>
                <w:bCs/>
                <w:sz w:val="20"/>
                <w:szCs w:val="20"/>
              </w:rPr>
              <w:t>QUANTIDADE</w:t>
            </w:r>
          </w:p>
        </w:tc>
        <w:tc>
          <w:tcPr>
            <w:tcW w:w="2505"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411F3E5C" w14:textId="77777777" w:rsidR="00256BC0" w:rsidRPr="00256BC0" w:rsidRDefault="00256BC0" w:rsidP="00256BC0">
            <w:pPr>
              <w:spacing w:line="360" w:lineRule="auto"/>
              <w:jc w:val="center"/>
              <w:rPr>
                <w:rFonts w:ascii="Arial" w:eastAsia="Times New Roman" w:hAnsi="Arial" w:cs="Arial"/>
                <w:sz w:val="20"/>
                <w:szCs w:val="20"/>
              </w:rPr>
            </w:pPr>
            <w:r w:rsidRPr="00256BC0">
              <w:rPr>
                <w:rFonts w:ascii="Arial" w:eastAsia="Times New Roman" w:hAnsi="Arial" w:cs="Arial"/>
                <w:b/>
                <w:bCs/>
                <w:sz w:val="20"/>
                <w:szCs w:val="20"/>
              </w:rPr>
              <w:t>CÒDIGO SIAFISICO</w:t>
            </w:r>
          </w:p>
        </w:tc>
        <w:tc>
          <w:tcPr>
            <w:tcW w:w="2505"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66A81986" w14:textId="77777777" w:rsidR="00256BC0" w:rsidRPr="00256BC0" w:rsidRDefault="00256BC0" w:rsidP="00256BC0">
            <w:pPr>
              <w:spacing w:line="360" w:lineRule="auto"/>
              <w:jc w:val="center"/>
              <w:rPr>
                <w:rFonts w:ascii="Arial" w:eastAsia="Times New Roman" w:hAnsi="Arial" w:cs="Arial"/>
                <w:sz w:val="20"/>
                <w:szCs w:val="20"/>
              </w:rPr>
            </w:pPr>
            <w:r w:rsidRPr="00256BC0">
              <w:rPr>
                <w:rFonts w:ascii="Arial" w:eastAsia="Times New Roman" w:hAnsi="Arial" w:cs="Arial"/>
                <w:b/>
                <w:bCs/>
                <w:sz w:val="20"/>
                <w:szCs w:val="20"/>
              </w:rPr>
              <w:t>SISAL</w:t>
            </w:r>
          </w:p>
        </w:tc>
      </w:tr>
      <w:tr w:rsidR="00256BC0" w:rsidRPr="00256BC0" w14:paraId="308EDF5B" w14:textId="77777777" w:rsidTr="000C7BBA">
        <w:trPr>
          <w:jc w:val="center"/>
        </w:trPr>
        <w:tc>
          <w:tcPr>
            <w:tcW w:w="1845"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388D8C71" w14:textId="77777777" w:rsidR="00256BC0" w:rsidRPr="00256BC0" w:rsidRDefault="00256BC0" w:rsidP="00256BC0">
            <w:pPr>
              <w:spacing w:line="360" w:lineRule="auto"/>
              <w:ind w:left="360" w:hanging="360"/>
              <w:jc w:val="center"/>
              <w:rPr>
                <w:rFonts w:ascii="Arial" w:eastAsia="Times New Roman" w:hAnsi="Arial" w:cs="Arial"/>
                <w:sz w:val="20"/>
                <w:szCs w:val="20"/>
              </w:rPr>
            </w:pPr>
            <w:r w:rsidRPr="00256BC0">
              <w:rPr>
                <w:rFonts w:ascii="Arial" w:eastAsia="Times New Roman" w:hAnsi="Arial" w:cs="Arial"/>
                <w:sz w:val="20"/>
                <w:szCs w:val="20"/>
              </w:rPr>
              <w:t>1.</w:t>
            </w:r>
          </w:p>
        </w:tc>
        <w:tc>
          <w:tcPr>
            <w:tcW w:w="2130" w:type="dxa"/>
            <w:tcBorders>
              <w:top w:val="nil"/>
              <w:left w:val="nil"/>
              <w:bottom w:val="single" w:sz="6" w:space="0" w:color="000000"/>
              <w:right w:val="single" w:sz="6" w:space="0" w:color="000000"/>
            </w:tcBorders>
            <w:tcMar>
              <w:top w:w="0" w:type="dxa"/>
              <w:left w:w="75" w:type="dxa"/>
              <w:bottom w:w="0" w:type="dxa"/>
              <w:right w:w="75" w:type="dxa"/>
            </w:tcMar>
            <w:hideMark/>
          </w:tcPr>
          <w:p w14:paraId="29519754" w14:textId="77777777" w:rsidR="00256BC0" w:rsidRPr="00256BC0" w:rsidRDefault="00256BC0" w:rsidP="00256BC0">
            <w:pPr>
              <w:spacing w:line="360" w:lineRule="auto"/>
              <w:jc w:val="center"/>
              <w:rPr>
                <w:rFonts w:ascii="Arial" w:eastAsia="Times New Roman" w:hAnsi="Arial" w:cs="Arial"/>
                <w:sz w:val="20"/>
                <w:szCs w:val="20"/>
              </w:rPr>
            </w:pPr>
            <w:r w:rsidRPr="00256BC0">
              <w:rPr>
                <w:rFonts w:ascii="Arial" w:eastAsia="Times New Roman" w:hAnsi="Arial" w:cs="Arial"/>
                <w:sz w:val="20"/>
                <w:szCs w:val="20"/>
              </w:rPr>
              <w:t>545.000 testes</w:t>
            </w:r>
          </w:p>
        </w:tc>
        <w:tc>
          <w:tcPr>
            <w:tcW w:w="2505" w:type="dxa"/>
            <w:tcBorders>
              <w:top w:val="nil"/>
              <w:left w:val="nil"/>
              <w:bottom w:val="single" w:sz="6" w:space="0" w:color="000000"/>
              <w:right w:val="single" w:sz="6" w:space="0" w:color="000000"/>
            </w:tcBorders>
            <w:tcMar>
              <w:top w:w="0" w:type="dxa"/>
              <w:left w:w="75" w:type="dxa"/>
              <w:bottom w:w="0" w:type="dxa"/>
              <w:right w:w="75" w:type="dxa"/>
            </w:tcMar>
            <w:hideMark/>
          </w:tcPr>
          <w:p w14:paraId="3A2747E9" w14:textId="77777777" w:rsidR="00256BC0" w:rsidRPr="00256BC0" w:rsidRDefault="00256BC0" w:rsidP="00256BC0">
            <w:pPr>
              <w:spacing w:line="360" w:lineRule="auto"/>
              <w:jc w:val="center"/>
              <w:rPr>
                <w:rFonts w:ascii="Arial" w:eastAsia="Times New Roman" w:hAnsi="Arial" w:cs="Arial"/>
                <w:sz w:val="20"/>
                <w:szCs w:val="20"/>
              </w:rPr>
            </w:pPr>
            <w:r w:rsidRPr="00256BC0">
              <w:rPr>
                <w:rFonts w:ascii="Arial" w:eastAsia="Times New Roman" w:hAnsi="Arial" w:cs="Arial"/>
                <w:sz w:val="20"/>
                <w:szCs w:val="20"/>
              </w:rPr>
              <w:t>272834-6</w:t>
            </w:r>
          </w:p>
        </w:tc>
        <w:tc>
          <w:tcPr>
            <w:tcW w:w="2505" w:type="dxa"/>
            <w:tcBorders>
              <w:top w:val="nil"/>
              <w:left w:val="nil"/>
              <w:bottom w:val="single" w:sz="6" w:space="0" w:color="000000"/>
              <w:right w:val="single" w:sz="6" w:space="0" w:color="000000"/>
            </w:tcBorders>
            <w:tcMar>
              <w:top w:w="0" w:type="dxa"/>
              <w:left w:w="75" w:type="dxa"/>
              <w:bottom w:w="0" w:type="dxa"/>
              <w:right w:w="75" w:type="dxa"/>
            </w:tcMar>
            <w:hideMark/>
          </w:tcPr>
          <w:p w14:paraId="0FFE79AF" w14:textId="77777777" w:rsidR="00256BC0" w:rsidRPr="00256BC0" w:rsidRDefault="00256BC0" w:rsidP="00256BC0">
            <w:pPr>
              <w:spacing w:line="360" w:lineRule="auto"/>
              <w:jc w:val="center"/>
              <w:rPr>
                <w:rFonts w:ascii="Arial" w:eastAsia="Times New Roman" w:hAnsi="Arial" w:cs="Arial"/>
                <w:sz w:val="20"/>
                <w:szCs w:val="20"/>
              </w:rPr>
            </w:pPr>
            <w:r w:rsidRPr="00256BC0">
              <w:rPr>
                <w:rFonts w:ascii="Arial" w:eastAsia="Times New Roman" w:hAnsi="Arial" w:cs="Arial"/>
                <w:sz w:val="20"/>
                <w:szCs w:val="20"/>
              </w:rPr>
              <w:t>2154</w:t>
            </w:r>
          </w:p>
        </w:tc>
      </w:tr>
    </w:tbl>
    <w:p w14:paraId="741B630C"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 </w:t>
      </w:r>
    </w:p>
    <w:p w14:paraId="59B3BE04"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b/>
          <w:bCs/>
          <w:color w:val="000000"/>
          <w:sz w:val="20"/>
          <w:szCs w:val="20"/>
        </w:rPr>
        <w:t>O equipamento deverá ter:</w:t>
      </w:r>
    </w:p>
    <w:p w14:paraId="5F8D86A1"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 xml:space="preserve">Tecnologia química convencional, química seca ou </w:t>
      </w:r>
      <w:proofErr w:type="spellStart"/>
      <w:r w:rsidRPr="00256BC0">
        <w:rPr>
          <w:rFonts w:ascii="Arial" w:eastAsia="Times New Roman" w:hAnsi="Arial" w:cs="Arial"/>
          <w:color w:val="000000"/>
          <w:sz w:val="20"/>
          <w:szCs w:val="20"/>
        </w:rPr>
        <w:t>enzimaimunoensaio</w:t>
      </w:r>
      <w:proofErr w:type="spellEnd"/>
      <w:r w:rsidRPr="00256BC0">
        <w:rPr>
          <w:rFonts w:ascii="Arial" w:eastAsia="Times New Roman" w:hAnsi="Arial" w:cs="Arial"/>
          <w:color w:val="000000"/>
          <w:sz w:val="20"/>
          <w:szCs w:val="20"/>
        </w:rPr>
        <w:t xml:space="preserve"> em um equipamento, com software acoplado, baseado no sistema Microsoft Windows.</w:t>
      </w:r>
    </w:p>
    <w:p w14:paraId="5372ACE6"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O equipamento deverá ser novo ou ter no máximo 03 (Três) ano de uso.</w:t>
      </w:r>
    </w:p>
    <w:p w14:paraId="715FC84C"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lastRenderedPageBreak/>
        <w:t>Tipo de sistema: aberto, automatizado com acesso randômico.</w:t>
      </w:r>
    </w:p>
    <w:p w14:paraId="0293F629"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Que seja controlado por uma estação de trabalho computadorizada com impressora para impressão de resultados, sendo que todos os insumos para seu funcionamento (cartuchos, toner, papel e outros) deverão ser fornecidos pela firma vencedora do certame.</w:t>
      </w:r>
    </w:p>
    <w:p w14:paraId="015741C3"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Velocidade: capacidade de realização de no mínimo 800 testes/hora no sistema fotométrico e/ou sistema ISE 400 testes/hora.</w:t>
      </w:r>
    </w:p>
    <w:p w14:paraId="0B829888"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 xml:space="preserve">Tipos de amostras: </w:t>
      </w:r>
      <w:proofErr w:type="spellStart"/>
      <w:r w:rsidRPr="00256BC0">
        <w:rPr>
          <w:rFonts w:ascii="Arial" w:eastAsia="Times New Roman" w:hAnsi="Arial" w:cs="Arial"/>
          <w:color w:val="000000"/>
          <w:sz w:val="20"/>
          <w:szCs w:val="20"/>
        </w:rPr>
        <w:t>cups</w:t>
      </w:r>
      <w:proofErr w:type="spellEnd"/>
      <w:r w:rsidRPr="00256BC0">
        <w:rPr>
          <w:rFonts w:ascii="Arial" w:eastAsia="Times New Roman" w:hAnsi="Arial" w:cs="Arial"/>
          <w:color w:val="000000"/>
          <w:sz w:val="20"/>
          <w:szCs w:val="20"/>
        </w:rPr>
        <w:t xml:space="preserve"> para pouco volume e tubos primários de 5 ml, 7 ml, e 10 ml</w:t>
      </w:r>
    </w:p>
    <w:p w14:paraId="2C2256D8" w14:textId="1D32CB8D"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Execução dos testes em soro, plasma e outros fluidos biológicos (urina, LCR, líquidos cavitários, etc.)</w:t>
      </w:r>
    </w:p>
    <w:p w14:paraId="3C6A6116"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 xml:space="preserve">Código de barras: 39, 128, </w:t>
      </w:r>
      <w:proofErr w:type="spellStart"/>
      <w:r w:rsidRPr="00256BC0">
        <w:rPr>
          <w:rFonts w:ascii="Arial" w:eastAsia="Times New Roman" w:hAnsi="Arial" w:cs="Arial"/>
          <w:color w:val="000000"/>
          <w:sz w:val="20"/>
          <w:szCs w:val="20"/>
        </w:rPr>
        <w:t>Codabar</w:t>
      </w:r>
      <w:proofErr w:type="spellEnd"/>
      <w:r w:rsidRPr="00256BC0">
        <w:rPr>
          <w:rFonts w:ascii="Arial" w:eastAsia="Times New Roman" w:hAnsi="Arial" w:cs="Arial"/>
          <w:color w:val="000000"/>
          <w:sz w:val="20"/>
          <w:szCs w:val="20"/>
        </w:rPr>
        <w:t xml:space="preserve">, </w:t>
      </w:r>
      <w:proofErr w:type="spellStart"/>
      <w:r w:rsidRPr="00256BC0">
        <w:rPr>
          <w:rFonts w:ascii="Arial" w:eastAsia="Times New Roman" w:hAnsi="Arial" w:cs="Arial"/>
          <w:color w:val="000000"/>
          <w:sz w:val="20"/>
          <w:szCs w:val="20"/>
        </w:rPr>
        <w:t>Interleaved</w:t>
      </w:r>
      <w:proofErr w:type="spellEnd"/>
      <w:r w:rsidRPr="00256BC0">
        <w:rPr>
          <w:rFonts w:ascii="Arial" w:eastAsia="Times New Roman" w:hAnsi="Arial" w:cs="Arial"/>
          <w:color w:val="000000"/>
          <w:sz w:val="20"/>
          <w:szCs w:val="20"/>
        </w:rPr>
        <w:t xml:space="preserve"> 2 e 5.</w:t>
      </w:r>
    </w:p>
    <w:p w14:paraId="581B5305"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O equipamento deve utilizar o sistema de racks segmentada para colocar as amostras de forma que cada rack permita a introdução de no mínimo 5 e no máximo 15 amostras, agilizando a liberação de posições no referido equipamento.</w:t>
      </w:r>
    </w:p>
    <w:p w14:paraId="2B4CD257"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Deverá fazer interface bidirecional e possuir Leitor de código de barras integrado para amostras e reagentes, devendo este ser compatível com o SIL (sistema de informações laboratoriais) existente no laboratório da Instituição no momento.</w:t>
      </w:r>
    </w:p>
    <w:p w14:paraId="3D2E202F"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A firma vencedora do certame se encarregará das despesas com a aquisição de “drive” para interfaceamento se for o caso.</w:t>
      </w:r>
    </w:p>
    <w:p w14:paraId="2D9576FA"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Ambiente de operação de 18º até 32º.</w:t>
      </w:r>
    </w:p>
    <w:p w14:paraId="5A022EBC"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Sensor de nível de amostra automático</w:t>
      </w:r>
    </w:p>
    <w:p w14:paraId="20C7BAF0" w14:textId="5E2E45C0"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Os reagentes devem ser prontos para uso evitando a manipulação humana, isto é, por exemplo, sem necessidade de reidratação ou diluição de reagentes.</w:t>
      </w:r>
    </w:p>
    <w:p w14:paraId="295B5E75"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Permitir a introdução contínua de amostras (rotina e emergência), isto é, carregar o equipamento no módulo de rotina sem que haja comprometimento da realização das outras amostras que estão sendo processadas.</w:t>
      </w:r>
    </w:p>
    <w:p w14:paraId="31437D1B"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O equipamento deverá permitir a repetição de qualquer exame a qualquer momento, sem que haja tempo de espera ou comprometimento da rotina.</w:t>
      </w:r>
    </w:p>
    <w:p w14:paraId="05233D0B"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Caso haja necessidade deverá fazer diluições automáticas das amostras para liberar os resultados.</w:t>
      </w:r>
    </w:p>
    <w:p w14:paraId="33E9865F"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Calibração deverá ser efetuada apenas a cada troca de lote dos reagentes, e deve ser estável por no mínimo 30 dias, o que deverá ser comprovado pelos gráficos de controle de qualidade. Com exceção do ISE que poderá ter intervalo menor.</w:t>
      </w:r>
    </w:p>
    <w:p w14:paraId="20D4A6E8"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Controle de Qualidade em tempo real com regras múltiplas e variáveis (</w:t>
      </w:r>
      <w:proofErr w:type="spellStart"/>
      <w:r w:rsidRPr="00256BC0">
        <w:rPr>
          <w:rFonts w:ascii="Arial" w:eastAsia="Times New Roman" w:hAnsi="Arial" w:cs="Arial"/>
          <w:color w:val="000000"/>
          <w:sz w:val="20"/>
          <w:szCs w:val="20"/>
        </w:rPr>
        <w:t>Westgard</w:t>
      </w:r>
      <w:proofErr w:type="spellEnd"/>
      <w:r w:rsidRPr="00256BC0">
        <w:rPr>
          <w:rFonts w:ascii="Arial" w:eastAsia="Times New Roman" w:hAnsi="Arial" w:cs="Arial"/>
          <w:color w:val="000000"/>
          <w:sz w:val="20"/>
          <w:szCs w:val="20"/>
        </w:rPr>
        <w:t>).</w:t>
      </w:r>
    </w:p>
    <w:p w14:paraId="1913D532"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lastRenderedPageBreak/>
        <w:t>O software deverá armazenar em sua memória resultados dos pacientes realizados há 1 (um) mês ou no mínimo de 3000 pacientes com consulta na tela e impressão; e, conter um sistema para arquivo posterior destes resultados (backup).</w:t>
      </w:r>
    </w:p>
    <w:p w14:paraId="28E69A82"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O sistema deverá ter capacidade de emitir relatório onde constem os dados relativos aos exames dos pacientes.</w:t>
      </w:r>
    </w:p>
    <w:p w14:paraId="31C241AC" w14:textId="3D665F6D"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O prazo de validade dos kits deverá ser de no mínimo 12 meses a partir da data de entrega no almoxarifado. Caso a empresa venha a apresentar validade inferior no momento da entrega no almoxarifado deverá estar ciente que deverá fazer a troca deste.</w:t>
      </w:r>
    </w:p>
    <w:p w14:paraId="045E322A"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Deverão fornecer todos os acessórios, sem ônus para a Instituição como: calibradores, controle de qualidade Normal e Patológico, tubulação, líquidos de lavagem, ponteiras, eletrodos, inclusive água reagente tipo I ou II, e outros que se fizerem necessários para o funcionamento do equipamento, e que sejam adequados às solicitações de cada analito.</w:t>
      </w:r>
    </w:p>
    <w:p w14:paraId="2CB71E18"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Deverão fornecer:</w:t>
      </w:r>
    </w:p>
    <w:p w14:paraId="080A5856"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Bulário com todas as químicas realizadas no equipamento,</w:t>
      </w:r>
    </w:p>
    <w:p w14:paraId="0FEB9803"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MSDS de todos os kits e insumos, inclusive do equipamento,</w:t>
      </w:r>
    </w:p>
    <w:p w14:paraId="5C336A7A"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Planilha com o número de testes realizados por kit e equivalência em caixas.</w:t>
      </w:r>
    </w:p>
    <w:p w14:paraId="3B88BDC9"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Os materiais de consumo deverão ser entregues no prazo máximo de 5 (cinco) dias úteis, após a solicitação do laboratório.</w:t>
      </w:r>
    </w:p>
    <w:p w14:paraId="07E59E57"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Deverá apresentar manual básico em português, contendo todas as exigências contidas no folheto descritivo para consulta durante o pregão e o mesmo manual básico em português deverá ser entregue na instalação do equipamento.</w:t>
      </w:r>
    </w:p>
    <w:p w14:paraId="0EF82CAD"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Acompanhado de nobreak de segurança, com autonomia de no mínimo 30 minutos em pleno funcionamento.</w:t>
      </w:r>
    </w:p>
    <w:p w14:paraId="61D69DBF"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O equipamento deverá ter programa de manutenção preventiva apresentada no ato do pregão.</w:t>
      </w:r>
    </w:p>
    <w:p w14:paraId="016E8B5F" w14:textId="1B679BD0"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As chamadas de assistência técnica deverão ser atendidas no prazo máximo de 24 horas a contar do horário solicitado, e caso necessário, devido as características da amostra, encaminhar os exames a laboratório de apoio com custos e transporte por conta da empresa vencedora, dentro de tempo hábil. A resolução do problema não ocorrendo no prazo máximo de 1 dia, o licitante vencedor deverá fornecer outro equipamento como backup.</w:t>
      </w:r>
    </w:p>
    <w:p w14:paraId="08E56CF8"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Os custos referentes a assistência técnica incluindo mão de obra, deslocamento, substituição de peças são de competência exclusiva do licitante vencedor, não cabendo ao Centro de Referência DST/AIDS nenhum ônus decorrente destes encargos.</w:t>
      </w:r>
    </w:p>
    <w:p w14:paraId="64921513"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lastRenderedPageBreak/>
        <w:t>As despesas referentes à instalação e retirada do equipamento, tais como transporte, segurança, montagem, correrão por conta do licitante vencedor.</w:t>
      </w:r>
    </w:p>
    <w:p w14:paraId="533F5AF9" w14:textId="237B6BD5"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O licitante vencedor deverá dar treinamento gratuito aos funcionários do laboratório clínico, em 2 diferentes turnos e quantos dias forem necessários, sem ônus para o Centro de Referência DST/AIDS</w:t>
      </w:r>
    </w:p>
    <w:p w14:paraId="4091D52E" w14:textId="77777777" w:rsidR="00256BC0" w:rsidRPr="00256BC0" w:rsidRDefault="00256BC0" w:rsidP="00256BC0">
      <w:pPr>
        <w:spacing w:line="360" w:lineRule="auto"/>
        <w:jc w:val="both"/>
        <w:rPr>
          <w:rFonts w:ascii="Arial" w:eastAsia="Times New Roman" w:hAnsi="Arial" w:cs="Arial"/>
          <w:color w:val="000000"/>
          <w:sz w:val="20"/>
          <w:szCs w:val="20"/>
        </w:rPr>
      </w:pPr>
      <w:r w:rsidRPr="00256BC0">
        <w:rPr>
          <w:rFonts w:ascii="Arial" w:eastAsia="Times New Roman" w:hAnsi="Arial" w:cs="Arial"/>
          <w:color w:val="000000"/>
          <w:sz w:val="20"/>
          <w:szCs w:val="20"/>
        </w:rPr>
        <w:t>As firmas participantes deverão enviar bulas e/ou catálogos dos produtos cotados para fins de comprovação da adequação dos mesmos aos exatos termos do Edital.</w:t>
      </w:r>
    </w:p>
    <w:p w14:paraId="35AC0D91" w14:textId="6D0CDA91" w:rsidR="00256BC0" w:rsidRPr="00256BC0" w:rsidRDefault="00256BC0" w:rsidP="00256BC0">
      <w:pPr>
        <w:spacing w:line="360" w:lineRule="auto"/>
        <w:rPr>
          <w:rFonts w:ascii="Arial" w:eastAsia="Times New Roman" w:hAnsi="Arial" w:cs="Arial"/>
          <w:color w:val="000000"/>
          <w:sz w:val="20"/>
          <w:szCs w:val="20"/>
        </w:rPr>
      </w:pPr>
      <w:r w:rsidRPr="00256BC0">
        <w:rPr>
          <w:rFonts w:ascii="Arial" w:eastAsia="Times New Roman" w:hAnsi="Arial" w:cs="Arial"/>
          <w:color w:val="000000"/>
          <w:sz w:val="20"/>
          <w:szCs w:val="20"/>
        </w:rPr>
        <w:t>O equipamento como os acessórios deverão permanecer no laboratório até o término do estoque dos materiais.</w:t>
      </w:r>
    </w:p>
    <w:p w14:paraId="50F6046C" w14:textId="5EF016D0" w:rsidR="00256BC0" w:rsidRPr="00D24606" w:rsidRDefault="00256BC0" w:rsidP="00D24606">
      <w:pPr>
        <w:spacing w:line="360" w:lineRule="auto"/>
        <w:rPr>
          <w:rFonts w:ascii="Arial" w:eastAsia="Times New Roman" w:hAnsi="Arial" w:cs="Arial"/>
          <w:color w:val="000000"/>
          <w:sz w:val="20"/>
          <w:szCs w:val="20"/>
        </w:rPr>
      </w:pPr>
      <w:r w:rsidRPr="00256BC0">
        <w:rPr>
          <w:rFonts w:ascii="Times New Roman" w:eastAsia="Times New Roman" w:hAnsi="Times New Roman" w:cs="Times New Roman"/>
          <w:color w:val="000000"/>
          <w:sz w:val="27"/>
          <w:szCs w:val="27"/>
        </w:rPr>
        <w:t> </w:t>
      </w:r>
    </w:p>
    <w:tbl>
      <w:tblPr>
        <w:tblW w:w="0" w:type="auto"/>
        <w:jc w:val="center"/>
        <w:tblCellMar>
          <w:left w:w="0" w:type="dxa"/>
          <w:right w:w="0" w:type="dxa"/>
        </w:tblCellMar>
        <w:tblLook w:val="04A0" w:firstRow="1" w:lastRow="0" w:firstColumn="1" w:lastColumn="0" w:noHBand="0" w:noVBand="1"/>
      </w:tblPr>
      <w:tblGrid>
        <w:gridCol w:w="628"/>
        <w:gridCol w:w="2784"/>
      </w:tblGrid>
      <w:tr w:rsidR="00D24606" w:rsidRPr="00D24606" w14:paraId="7F9F54FD" w14:textId="77777777" w:rsidTr="000C7BBA">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1BD11FAA"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ITEM</w:t>
            </w:r>
          </w:p>
        </w:tc>
        <w:tc>
          <w:tcPr>
            <w:tcW w:w="0" w:type="auto"/>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40B8764E"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CONSUMO MÉDIO MENSAL</w:t>
            </w:r>
          </w:p>
        </w:tc>
      </w:tr>
      <w:tr w:rsidR="00D24606" w:rsidRPr="00D24606" w14:paraId="0A79F851" w14:textId="77777777" w:rsidTr="000C7BBA">
        <w:trPr>
          <w:jc w:val="center"/>
        </w:trPr>
        <w:tc>
          <w:tcPr>
            <w:tcW w:w="0" w:type="auto"/>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1E8C7921" w14:textId="16322489"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w:t>
            </w:r>
          </w:p>
        </w:tc>
        <w:tc>
          <w:tcPr>
            <w:tcW w:w="0" w:type="auto"/>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0E0FAD59"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1750</w:t>
            </w:r>
          </w:p>
        </w:tc>
      </w:tr>
      <w:tr w:rsidR="00D24606" w:rsidRPr="00D24606" w14:paraId="1AEB4BD7" w14:textId="77777777" w:rsidTr="000C7BBA">
        <w:trPr>
          <w:jc w:val="center"/>
        </w:trPr>
        <w:tc>
          <w:tcPr>
            <w:tcW w:w="0" w:type="auto"/>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0437EBC2" w14:textId="31840514"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w:t>
            </w:r>
          </w:p>
        </w:tc>
        <w:tc>
          <w:tcPr>
            <w:tcW w:w="0" w:type="auto"/>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705C2B05"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1000</w:t>
            </w:r>
          </w:p>
        </w:tc>
      </w:tr>
      <w:tr w:rsidR="00D24606" w:rsidRPr="00D24606" w14:paraId="6E1734AE" w14:textId="77777777" w:rsidTr="000C7BBA">
        <w:trPr>
          <w:jc w:val="center"/>
        </w:trPr>
        <w:tc>
          <w:tcPr>
            <w:tcW w:w="0" w:type="auto"/>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4FC935AC" w14:textId="5CAF677F"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3</w:t>
            </w:r>
          </w:p>
        </w:tc>
        <w:tc>
          <w:tcPr>
            <w:tcW w:w="0" w:type="auto"/>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751CD4A8"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333</w:t>
            </w:r>
          </w:p>
        </w:tc>
      </w:tr>
      <w:tr w:rsidR="00D24606" w:rsidRPr="00D24606" w14:paraId="058BC4DD" w14:textId="77777777" w:rsidTr="000C7BBA">
        <w:trPr>
          <w:jc w:val="center"/>
        </w:trPr>
        <w:tc>
          <w:tcPr>
            <w:tcW w:w="0" w:type="auto"/>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0B4CD699" w14:textId="52AA398E"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4</w:t>
            </w:r>
          </w:p>
        </w:tc>
        <w:tc>
          <w:tcPr>
            <w:tcW w:w="0" w:type="auto"/>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1DD167E7"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833</w:t>
            </w:r>
          </w:p>
        </w:tc>
      </w:tr>
      <w:tr w:rsidR="00D24606" w:rsidRPr="00D24606" w14:paraId="1505387D" w14:textId="77777777" w:rsidTr="000C7BBA">
        <w:trPr>
          <w:jc w:val="center"/>
        </w:trPr>
        <w:tc>
          <w:tcPr>
            <w:tcW w:w="0" w:type="auto"/>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E0C11BF" w14:textId="24020FCE"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5</w:t>
            </w:r>
          </w:p>
        </w:tc>
        <w:tc>
          <w:tcPr>
            <w:tcW w:w="0" w:type="auto"/>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1011C6D3"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833</w:t>
            </w:r>
          </w:p>
        </w:tc>
      </w:tr>
      <w:tr w:rsidR="00D24606" w:rsidRPr="00D24606" w14:paraId="702C4F8F" w14:textId="77777777" w:rsidTr="000C7BBA">
        <w:trPr>
          <w:jc w:val="center"/>
        </w:trPr>
        <w:tc>
          <w:tcPr>
            <w:tcW w:w="0" w:type="auto"/>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0454D0DB" w14:textId="6E2F9563"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6</w:t>
            </w:r>
          </w:p>
        </w:tc>
        <w:tc>
          <w:tcPr>
            <w:tcW w:w="0" w:type="auto"/>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44DD12F0"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1083</w:t>
            </w:r>
          </w:p>
        </w:tc>
      </w:tr>
      <w:tr w:rsidR="00D24606" w:rsidRPr="00D24606" w14:paraId="10546BAA" w14:textId="77777777" w:rsidTr="000C7BBA">
        <w:trPr>
          <w:jc w:val="center"/>
        </w:trPr>
        <w:tc>
          <w:tcPr>
            <w:tcW w:w="0" w:type="auto"/>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6EF52100" w14:textId="61DBA633"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7</w:t>
            </w:r>
          </w:p>
        </w:tc>
        <w:tc>
          <w:tcPr>
            <w:tcW w:w="0" w:type="auto"/>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4CFFE72C"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2500</w:t>
            </w:r>
          </w:p>
        </w:tc>
      </w:tr>
      <w:tr w:rsidR="00D24606" w:rsidRPr="00D24606" w14:paraId="0346EBDF" w14:textId="77777777" w:rsidTr="000C7BBA">
        <w:trPr>
          <w:jc w:val="center"/>
        </w:trPr>
        <w:tc>
          <w:tcPr>
            <w:tcW w:w="0" w:type="auto"/>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11B302B9" w14:textId="56BC92E1"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8</w:t>
            </w:r>
          </w:p>
        </w:tc>
        <w:tc>
          <w:tcPr>
            <w:tcW w:w="0" w:type="auto"/>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1B7C1BE5"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3333</w:t>
            </w:r>
          </w:p>
        </w:tc>
      </w:tr>
      <w:tr w:rsidR="00D24606" w:rsidRPr="00D24606" w14:paraId="5F273E6F" w14:textId="77777777" w:rsidTr="000C7BBA">
        <w:trPr>
          <w:jc w:val="center"/>
        </w:trPr>
        <w:tc>
          <w:tcPr>
            <w:tcW w:w="0" w:type="auto"/>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2D38F05" w14:textId="23F0B400"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9</w:t>
            </w:r>
          </w:p>
        </w:tc>
        <w:tc>
          <w:tcPr>
            <w:tcW w:w="0" w:type="auto"/>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192297D3"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667</w:t>
            </w:r>
          </w:p>
        </w:tc>
      </w:tr>
      <w:tr w:rsidR="00D24606" w:rsidRPr="00D24606" w14:paraId="05424416" w14:textId="77777777" w:rsidTr="000C7BBA">
        <w:trPr>
          <w:jc w:val="center"/>
        </w:trPr>
        <w:tc>
          <w:tcPr>
            <w:tcW w:w="0" w:type="auto"/>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7F931EC8" w14:textId="0DAD6CC6"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10</w:t>
            </w:r>
          </w:p>
        </w:tc>
        <w:tc>
          <w:tcPr>
            <w:tcW w:w="0" w:type="auto"/>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4A10E587"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2167</w:t>
            </w:r>
          </w:p>
        </w:tc>
      </w:tr>
      <w:tr w:rsidR="00D24606" w:rsidRPr="00D24606" w14:paraId="192FA427" w14:textId="77777777" w:rsidTr="000C7BBA">
        <w:trPr>
          <w:jc w:val="center"/>
        </w:trPr>
        <w:tc>
          <w:tcPr>
            <w:tcW w:w="0" w:type="auto"/>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A3AC3E0" w14:textId="20D6700C"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11</w:t>
            </w:r>
          </w:p>
        </w:tc>
        <w:tc>
          <w:tcPr>
            <w:tcW w:w="0" w:type="auto"/>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1B7957F2"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500</w:t>
            </w:r>
          </w:p>
        </w:tc>
      </w:tr>
      <w:tr w:rsidR="00D24606" w:rsidRPr="00D24606" w14:paraId="648B779B" w14:textId="77777777" w:rsidTr="000C7BBA">
        <w:trPr>
          <w:jc w:val="center"/>
        </w:trPr>
        <w:tc>
          <w:tcPr>
            <w:tcW w:w="0" w:type="auto"/>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3B91959" w14:textId="3FD490DA"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12</w:t>
            </w:r>
          </w:p>
        </w:tc>
        <w:tc>
          <w:tcPr>
            <w:tcW w:w="0" w:type="auto"/>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7F0E5979"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2500</w:t>
            </w:r>
          </w:p>
        </w:tc>
      </w:tr>
      <w:tr w:rsidR="00D24606" w:rsidRPr="00D24606" w14:paraId="66D9E282" w14:textId="77777777" w:rsidTr="000C7BBA">
        <w:trPr>
          <w:jc w:val="center"/>
        </w:trPr>
        <w:tc>
          <w:tcPr>
            <w:tcW w:w="0" w:type="auto"/>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57870DD" w14:textId="3AA9D380"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13</w:t>
            </w:r>
          </w:p>
        </w:tc>
        <w:tc>
          <w:tcPr>
            <w:tcW w:w="0" w:type="auto"/>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088EBC49"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2583</w:t>
            </w:r>
          </w:p>
        </w:tc>
      </w:tr>
      <w:tr w:rsidR="00D24606" w:rsidRPr="00D24606" w14:paraId="0D72BF16" w14:textId="77777777" w:rsidTr="000C7BBA">
        <w:trPr>
          <w:jc w:val="center"/>
        </w:trPr>
        <w:tc>
          <w:tcPr>
            <w:tcW w:w="0" w:type="auto"/>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4FD37296" w14:textId="123BA31A"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14</w:t>
            </w:r>
          </w:p>
        </w:tc>
        <w:tc>
          <w:tcPr>
            <w:tcW w:w="0" w:type="auto"/>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7DDFCAC4"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2500</w:t>
            </w:r>
          </w:p>
        </w:tc>
      </w:tr>
      <w:tr w:rsidR="00D24606" w:rsidRPr="00D24606" w14:paraId="22FE8C59" w14:textId="77777777" w:rsidTr="000C7BBA">
        <w:trPr>
          <w:jc w:val="center"/>
        </w:trPr>
        <w:tc>
          <w:tcPr>
            <w:tcW w:w="0" w:type="auto"/>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06196877" w14:textId="5D922FA7"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15</w:t>
            </w:r>
          </w:p>
        </w:tc>
        <w:tc>
          <w:tcPr>
            <w:tcW w:w="0" w:type="auto"/>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17C95CEC"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292</w:t>
            </w:r>
          </w:p>
        </w:tc>
      </w:tr>
      <w:tr w:rsidR="00D24606" w:rsidRPr="00D24606" w14:paraId="2CB1269D" w14:textId="77777777" w:rsidTr="000C7BBA">
        <w:trPr>
          <w:jc w:val="center"/>
        </w:trPr>
        <w:tc>
          <w:tcPr>
            <w:tcW w:w="0" w:type="auto"/>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1A5AF82B" w14:textId="0EFB189D"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16</w:t>
            </w:r>
          </w:p>
        </w:tc>
        <w:tc>
          <w:tcPr>
            <w:tcW w:w="0" w:type="auto"/>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2EEF4830"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500</w:t>
            </w:r>
          </w:p>
        </w:tc>
      </w:tr>
      <w:tr w:rsidR="00D24606" w:rsidRPr="00D24606" w14:paraId="0FD6C1B9" w14:textId="77777777" w:rsidTr="000C7BBA">
        <w:trPr>
          <w:jc w:val="center"/>
        </w:trPr>
        <w:tc>
          <w:tcPr>
            <w:tcW w:w="0" w:type="auto"/>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23233253" w14:textId="659DA7EC"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17</w:t>
            </w:r>
          </w:p>
        </w:tc>
        <w:tc>
          <w:tcPr>
            <w:tcW w:w="0" w:type="auto"/>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184E531A"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1000</w:t>
            </w:r>
          </w:p>
        </w:tc>
      </w:tr>
      <w:tr w:rsidR="00D24606" w:rsidRPr="00D24606" w14:paraId="79FAE013" w14:textId="77777777" w:rsidTr="000C7BBA">
        <w:trPr>
          <w:jc w:val="center"/>
        </w:trPr>
        <w:tc>
          <w:tcPr>
            <w:tcW w:w="0" w:type="auto"/>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3CD28F4E" w14:textId="6B68019D"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18</w:t>
            </w:r>
          </w:p>
        </w:tc>
        <w:tc>
          <w:tcPr>
            <w:tcW w:w="0" w:type="auto"/>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74D0668B"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3250</w:t>
            </w:r>
          </w:p>
        </w:tc>
      </w:tr>
      <w:tr w:rsidR="00D24606" w:rsidRPr="00D24606" w14:paraId="034C69E0" w14:textId="77777777" w:rsidTr="000C7BBA">
        <w:trPr>
          <w:jc w:val="center"/>
        </w:trPr>
        <w:tc>
          <w:tcPr>
            <w:tcW w:w="0" w:type="auto"/>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2873233A" w14:textId="3CD9ABCA"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19</w:t>
            </w:r>
          </w:p>
        </w:tc>
        <w:tc>
          <w:tcPr>
            <w:tcW w:w="0" w:type="auto"/>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641B3851"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3250</w:t>
            </w:r>
          </w:p>
        </w:tc>
      </w:tr>
      <w:tr w:rsidR="00D24606" w:rsidRPr="00D24606" w14:paraId="0B4E44B2" w14:textId="77777777" w:rsidTr="000C7BBA">
        <w:trPr>
          <w:jc w:val="center"/>
        </w:trPr>
        <w:tc>
          <w:tcPr>
            <w:tcW w:w="0" w:type="auto"/>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25865FD0" w14:textId="714EAD8E"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20</w:t>
            </w:r>
          </w:p>
        </w:tc>
        <w:tc>
          <w:tcPr>
            <w:tcW w:w="0" w:type="auto"/>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2F167333"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250</w:t>
            </w:r>
          </w:p>
        </w:tc>
      </w:tr>
      <w:tr w:rsidR="00D24606" w:rsidRPr="00D24606" w14:paraId="2BB1349D" w14:textId="77777777" w:rsidTr="000C7BBA">
        <w:trPr>
          <w:jc w:val="center"/>
        </w:trPr>
        <w:tc>
          <w:tcPr>
            <w:tcW w:w="0" w:type="auto"/>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4AE19FC" w14:textId="2AE46B83"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lastRenderedPageBreak/>
              <w:t>1.</w:t>
            </w:r>
            <w:r w:rsidRPr="00D24606">
              <w:rPr>
                <w:rFonts w:ascii="Arial" w:eastAsia="Times New Roman" w:hAnsi="Arial" w:cs="Arial"/>
                <w:color w:val="000000"/>
                <w:sz w:val="20"/>
                <w:szCs w:val="20"/>
              </w:rPr>
              <w:t>21</w:t>
            </w:r>
          </w:p>
        </w:tc>
        <w:tc>
          <w:tcPr>
            <w:tcW w:w="0" w:type="auto"/>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3627B0AA"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2583</w:t>
            </w:r>
          </w:p>
        </w:tc>
      </w:tr>
      <w:tr w:rsidR="00D24606" w:rsidRPr="00D24606" w14:paraId="7CEF6D08" w14:textId="77777777" w:rsidTr="000C7BBA">
        <w:trPr>
          <w:jc w:val="center"/>
        </w:trPr>
        <w:tc>
          <w:tcPr>
            <w:tcW w:w="0" w:type="auto"/>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483C301E" w14:textId="6905335C"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22</w:t>
            </w:r>
          </w:p>
        </w:tc>
        <w:tc>
          <w:tcPr>
            <w:tcW w:w="0" w:type="auto"/>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480EDADF"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3083</w:t>
            </w:r>
          </w:p>
        </w:tc>
      </w:tr>
      <w:tr w:rsidR="00D24606" w:rsidRPr="00D24606" w14:paraId="5958B32A" w14:textId="77777777" w:rsidTr="000C7BBA">
        <w:trPr>
          <w:jc w:val="center"/>
        </w:trPr>
        <w:tc>
          <w:tcPr>
            <w:tcW w:w="0" w:type="auto"/>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0836CBD0" w14:textId="46329EA4"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23</w:t>
            </w:r>
          </w:p>
        </w:tc>
        <w:tc>
          <w:tcPr>
            <w:tcW w:w="0" w:type="auto"/>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3935A070" w14:textId="77777777" w:rsidR="00D24606" w:rsidRPr="00D24606" w:rsidRDefault="00D24606" w:rsidP="00D24606">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                     250</w:t>
            </w:r>
          </w:p>
        </w:tc>
      </w:tr>
      <w:tr w:rsidR="00D24606" w:rsidRPr="00D24606" w14:paraId="720B46AB" w14:textId="77777777" w:rsidTr="000C7BBA">
        <w:trPr>
          <w:jc w:val="center"/>
        </w:trPr>
        <w:tc>
          <w:tcPr>
            <w:tcW w:w="0" w:type="auto"/>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3ADE413A" w14:textId="664CEA43"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24</w:t>
            </w:r>
          </w:p>
        </w:tc>
        <w:tc>
          <w:tcPr>
            <w:tcW w:w="0" w:type="auto"/>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7B792848"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167</w:t>
            </w:r>
          </w:p>
        </w:tc>
      </w:tr>
      <w:tr w:rsidR="00D24606" w:rsidRPr="00D24606" w14:paraId="065A2188" w14:textId="77777777" w:rsidTr="000C7BBA">
        <w:trPr>
          <w:jc w:val="center"/>
        </w:trPr>
        <w:tc>
          <w:tcPr>
            <w:tcW w:w="0" w:type="auto"/>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35A2F958" w14:textId="0D225931"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25</w:t>
            </w:r>
          </w:p>
        </w:tc>
        <w:tc>
          <w:tcPr>
            <w:tcW w:w="0" w:type="auto"/>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48447C1C"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2333</w:t>
            </w:r>
          </w:p>
        </w:tc>
      </w:tr>
      <w:tr w:rsidR="00D24606" w:rsidRPr="00D24606" w14:paraId="6A06D568" w14:textId="77777777" w:rsidTr="000C7BBA">
        <w:trPr>
          <w:jc w:val="center"/>
        </w:trPr>
        <w:tc>
          <w:tcPr>
            <w:tcW w:w="0" w:type="auto"/>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4AC50C56" w14:textId="7E4F4E38"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26</w:t>
            </w:r>
          </w:p>
        </w:tc>
        <w:tc>
          <w:tcPr>
            <w:tcW w:w="0" w:type="auto"/>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04772659"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2333</w:t>
            </w:r>
          </w:p>
        </w:tc>
      </w:tr>
      <w:tr w:rsidR="00D24606" w:rsidRPr="00D24606" w14:paraId="6AFC2427" w14:textId="77777777" w:rsidTr="000C7BBA">
        <w:trPr>
          <w:jc w:val="center"/>
        </w:trPr>
        <w:tc>
          <w:tcPr>
            <w:tcW w:w="0" w:type="auto"/>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2335F603" w14:textId="0976E029"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27</w:t>
            </w:r>
          </w:p>
        </w:tc>
        <w:tc>
          <w:tcPr>
            <w:tcW w:w="0" w:type="auto"/>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682B94E6"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208</w:t>
            </w:r>
          </w:p>
        </w:tc>
      </w:tr>
      <w:tr w:rsidR="00D24606" w:rsidRPr="00D24606" w14:paraId="45CC2663" w14:textId="77777777" w:rsidTr="000C7BBA">
        <w:trPr>
          <w:jc w:val="center"/>
        </w:trPr>
        <w:tc>
          <w:tcPr>
            <w:tcW w:w="0" w:type="auto"/>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6603DBE2" w14:textId="115CE7CC"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28</w:t>
            </w:r>
          </w:p>
        </w:tc>
        <w:tc>
          <w:tcPr>
            <w:tcW w:w="0" w:type="auto"/>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3D1766B6"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1667</w:t>
            </w:r>
          </w:p>
        </w:tc>
      </w:tr>
      <w:tr w:rsidR="00D24606" w:rsidRPr="00D24606" w14:paraId="46E4E4E8" w14:textId="77777777" w:rsidTr="000C7BBA">
        <w:trPr>
          <w:jc w:val="center"/>
        </w:trPr>
        <w:tc>
          <w:tcPr>
            <w:tcW w:w="0" w:type="auto"/>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43E98EBD" w14:textId="761D2D1A"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29</w:t>
            </w:r>
          </w:p>
        </w:tc>
        <w:tc>
          <w:tcPr>
            <w:tcW w:w="0" w:type="auto"/>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7215BC47"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83</w:t>
            </w:r>
          </w:p>
        </w:tc>
      </w:tr>
      <w:tr w:rsidR="00D24606" w:rsidRPr="00D24606" w14:paraId="5D7A2F76" w14:textId="77777777" w:rsidTr="000C7BBA">
        <w:trPr>
          <w:jc w:val="center"/>
        </w:trPr>
        <w:tc>
          <w:tcPr>
            <w:tcW w:w="0" w:type="auto"/>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62E6E86" w14:textId="4CC1541E"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30</w:t>
            </w:r>
          </w:p>
        </w:tc>
        <w:tc>
          <w:tcPr>
            <w:tcW w:w="0" w:type="auto"/>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4E52E724"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833</w:t>
            </w:r>
          </w:p>
        </w:tc>
      </w:tr>
      <w:tr w:rsidR="00D24606" w:rsidRPr="00D24606" w14:paraId="1F0FD432" w14:textId="77777777" w:rsidTr="000C7BBA">
        <w:trPr>
          <w:jc w:val="center"/>
        </w:trPr>
        <w:tc>
          <w:tcPr>
            <w:tcW w:w="0" w:type="auto"/>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337BA479" w14:textId="2E74AEE9"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31</w:t>
            </w:r>
          </w:p>
        </w:tc>
        <w:tc>
          <w:tcPr>
            <w:tcW w:w="0" w:type="auto"/>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2961914C"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500</w:t>
            </w:r>
          </w:p>
        </w:tc>
      </w:tr>
      <w:tr w:rsidR="00D24606" w:rsidRPr="00D24606" w14:paraId="2DE69BA0" w14:textId="77777777" w:rsidTr="000C7BBA">
        <w:trPr>
          <w:jc w:val="center"/>
        </w:trPr>
        <w:tc>
          <w:tcPr>
            <w:tcW w:w="0" w:type="auto"/>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3D4C55DC" w14:textId="0187A587" w:rsidR="00D24606" w:rsidRPr="00D24606" w:rsidRDefault="00D24606" w:rsidP="00D24606">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32</w:t>
            </w:r>
          </w:p>
        </w:tc>
        <w:tc>
          <w:tcPr>
            <w:tcW w:w="0" w:type="auto"/>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3486AEA4"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250</w:t>
            </w:r>
          </w:p>
        </w:tc>
      </w:tr>
    </w:tbl>
    <w:p w14:paraId="02ED1EFF"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 </w:t>
      </w:r>
    </w:p>
    <w:p w14:paraId="18EF886F"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b/>
          <w:bCs/>
          <w:color w:val="000000"/>
          <w:sz w:val="20"/>
          <w:szCs w:val="20"/>
        </w:rPr>
        <w:t>CRONOGRAMA DE ENTREGA (EM TESTES):</w:t>
      </w:r>
    </w:p>
    <w:p w14:paraId="3851BE1A"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b/>
          <w:bCs/>
          <w:color w:val="000000"/>
          <w:sz w:val="20"/>
          <w:szCs w:val="20"/>
        </w:rPr>
        <w:t>OBS.: Os quantitativos podem ser ajustados de acordo com a composição dos kits da empresa vencedora.</w:t>
      </w:r>
    </w:p>
    <w:p w14:paraId="32F6B2A1"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 </w:t>
      </w:r>
    </w:p>
    <w:tbl>
      <w:tblPr>
        <w:tblW w:w="892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0"/>
        <w:gridCol w:w="34"/>
        <w:gridCol w:w="2006"/>
        <w:gridCol w:w="938"/>
        <w:gridCol w:w="31"/>
        <w:gridCol w:w="961"/>
        <w:gridCol w:w="46"/>
        <w:gridCol w:w="1088"/>
        <w:gridCol w:w="39"/>
        <w:gridCol w:w="1519"/>
        <w:gridCol w:w="1563"/>
      </w:tblGrid>
      <w:tr w:rsidR="00D24606" w:rsidRPr="00D24606" w14:paraId="73564BD2" w14:textId="77777777" w:rsidTr="00D24606">
        <w:trPr>
          <w:trHeight w:val="345"/>
          <w:jc w:val="center"/>
        </w:trPr>
        <w:tc>
          <w:tcPr>
            <w:tcW w:w="734" w:type="dxa"/>
            <w:gridSpan w:val="2"/>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3D2F9365"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b/>
                <w:bCs/>
                <w:color w:val="000000"/>
                <w:sz w:val="20"/>
                <w:szCs w:val="20"/>
              </w:rPr>
              <w:t>Item</w:t>
            </w:r>
          </w:p>
        </w:tc>
        <w:tc>
          <w:tcPr>
            <w:tcW w:w="2006"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6536596A"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b/>
                <w:bCs/>
                <w:color w:val="000000"/>
                <w:sz w:val="20"/>
                <w:szCs w:val="20"/>
              </w:rPr>
              <w:t>descritivo</w:t>
            </w:r>
          </w:p>
        </w:tc>
        <w:tc>
          <w:tcPr>
            <w:tcW w:w="969" w:type="dxa"/>
            <w:gridSpan w:val="2"/>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71111B89"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b/>
                <w:bCs/>
                <w:color w:val="000000"/>
                <w:sz w:val="20"/>
                <w:szCs w:val="20"/>
              </w:rPr>
              <w:t>10 dias</w:t>
            </w:r>
          </w:p>
        </w:tc>
        <w:tc>
          <w:tcPr>
            <w:tcW w:w="1007" w:type="dxa"/>
            <w:gridSpan w:val="2"/>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385A436B" w14:textId="5D80E90C" w:rsidR="00D24606" w:rsidRPr="00D24606" w:rsidRDefault="00256BC0" w:rsidP="00D24606">
            <w:pPr>
              <w:spacing w:line="360" w:lineRule="auto"/>
              <w:jc w:val="center"/>
              <w:rPr>
                <w:rFonts w:ascii="Arial" w:eastAsia="Times New Roman" w:hAnsi="Arial" w:cs="Arial"/>
                <w:color w:val="000000"/>
                <w:sz w:val="20"/>
                <w:szCs w:val="20"/>
              </w:rPr>
            </w:pPr>
            <w:r>
              <w:rPr>
                <w:rFonts w:ascii="Arial" w:eastAsia="Times New Roman" w:hAnsi="Arial" w:cs="Arial"/>
                <w:b/>
                <w:bCs/>
                <w:color w:val="000000"/>
                <w:sz w:val="20"/>
                <w:szCs w:val="20"/>
              </w:rPr>
              <w:t>60</w:t>
            </w:r>
            <w:r w:rsidR="00D24606" w:rsidRPr="00D24606">
              <w:rPr>
                <w:rFonts w:ascii="Arial" w:eastAsia="Times New Roman" w:hAnsi="Arial" w:cs="Arial"/>
                <w:b/>
                <w:bCs/>
                <w:color w:val="000000"/>
                <w:sz w:val="20"/>
                <w:szCs w:val="20"/>
              </w:rPr>
              <w:t xml:space="preserve"> dias</w:t>
            </w:r>
          </w:p>
        </w:tc>
        <w:tc>
          <w:tcPr>
            <w:tcW w:w="1127" w:type="dxa"/>
            <w:gridSpan w:val="2"/>
            <w:tcBorders>
              <w:top w:val="single" w:sz="6" w:space="0" w:color="000000"/>
              <w:left w:val="nil"/>
              <w:bottom w:val="single" w:sz="6" w:space="0" w:color="000000"/>
              <w:right w:val="single" w:sz="6" w:space="0" w:color="000000"/>
            </w:tcBorders>
            <w:noWrap/>
            <w:tcMar>
              <w:top w:w="0" w:type="dxa"/>
              <w:left w:w="75" w:type="dxa"/>
              <w:bottom w:w="0" w:type="dxa"/>
              <w:right w:w="75" w:type="dxa"/>
            </w:tcMar>
            <w:hideMark/>
          </w:tcPr>
          <w:p w14:paraId="79D92208" w14:textId="74ECF74D" w:rsidR="00D24606" w:rsidRPr="00D24606" w:rsidRDefault="00256BC0" w:rsidP="00D24606">
            <w:pPr>
              <w:spacing w:line="360" w:lineRule="auto"/>
              <w:jc w:val="center"/>
              <w:rPr>
                <w:rFonts w:ascii="Arial" w:eastAsia="Times New Roman" w:hAnsi="Arial" w:cs="Arial"/>
                <w:color w:val="000000"/>
                <w:sz w:val="20"/>
                <w:szCs w:val="20"/>
              </w:rPr>
            </w:pPr>
            <w:r>
              <w:rPr>
                <w:rFonts w:ascii="Arial" w:eastAsia="Times New Roman" w:hAnsi="Arial" w:cs="Arial"/>
                <w:b/>
                <w:bCs/>
                <w:color w:val="000000"/>
                <w:sz w:val="20"/>
                <w:szCs w:val="20"/>
              </w:rPr>
              <w:t>9</w:t>
            </w:r>
            <w:r w:rsidR="00D24606" w:rsidRPr="00D24606">
              <w:rPr>
                <w:rFonts w:ascii="Arial" w:eastAsia="Times New Roman" w:hAnsi="Arial" w:cs="Arial"/>
                <w:b/>
                <w:bCs/>
                <w:color w:val="000000"/>
                <w:sz w:val="20"/>
                <w:szCs w:val="20"/>
              </w:rPr>
              <w:t>0 dias</w:t>
            </w:r>
          </w:p>
        </w:tc>
        <w:tc>
          <w:tcPr>
            <w:tcW w:w="1519"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hideMark/>
          </w:tcPr>
          <w:p w14:paraId="19FB75A9" w14:textId="54A96076" w:rsidR="00D24606" w:rsidRPr="00D24606" w:rsidRDefault="00256BC0" w:rsidP="00D24606">
            <w:pPr>
              <w:spacing w:line="360" w:lineRule="auto"/>
              <w:jc w:val="center"/>
              <w:rPr>
                <w:rFonts w:ascii="Arial" w:eastAsia="Times New Roman" w:hAnsi="Arial" w:cs="Arial"/>
                <w:color w:val="000000"/>
                <w:sz w:val="20"/>
                <w:szCs w:val="20"/>
              </w:rPr>
            </w:pPr>
            <w:r>
              <w:rPr>
                <w:rFonts w:ascii="Arial" w:eastAsia="Times New Roman" w:hAnsi="Arial" w:cs="Arial"/>
                <w:b/>
                <w:bCs/>
                <w:color w:val="000000"/>
                <w:sz w:val="20"/>
                <w:szCs w:val="20"/>
              </w:rPr>
              <w:t>150</w:t>
            </w:r>
            <w:r w:rsidR="00D24606" w:rsidRPr="00D24606">
              <w:rPr>
                <w:rFonts w:ascii="Arial" w:eastAsia="Times New Roman" w:hAnsi="Arial" w:cs="Arial"/>
                <w:b/>
                <w:bCs/>
                <w:color w:val="000000"/>
                <w:sz w:val="20"/>
                <w:szCs w:val="20"/>
              </w:rPr>
              <w:t xml:space="preserve"> dias</w:t>
            </w:r>
          </w:p>
        </w:tc>
        <w:tc>
          <w:tcPr>
            <w:tcW w:w="1563"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hideMark/>
          </w:tcPr>
          <w:p w14:paraId="5EDD8579" w14:textId="244F23B8" w:rsidR="00D24606" w:rsidRPr="00D24606" w:rsidRDefault="00256BC0" w:rsidP="00D24606">
            <w:pPr>
              <w:spacing w:line="360" w:lineRule="auto"/>
              <w:jc w:val="center"/>
              <w:rPr>
                <w:rFonts w:ascii="Arial" w:eastAsia="Times New Roman" w:hAnsi="Arial" w:cs="Arial"/>
                <w:color w:val="000000"/>
                <w:sz w:val="20"/>
                <w:szCs w:val="20"/>
              </w:rPr>
            </w:pPr>
            <w:r>
              <w:rPr>
                <w:rFonts w:ascii="Arial" w:eastAsia="Times New Roman" w:hAnsi="Arial" w:cs="Arial"/>
                <w:b/>
                <w:bCs/>
                <w:color w:val="000000"/>
                <w:sz w:val="20"/>
                <w:szCs w:val="20"/>
              </w:rPr>
              <w:t>210</w:t>
            </w:r>
            <w:r w:rsidR="00D24606" w:rsidRPr="00D24606">
              <w:rPr>
                <w:rFonts w:ascii="Arial" w:eastAsia="Times New Roman" w:hAnsi="Arial" w:cs="Arial"/>
                <w:b/>
                <w:bCs/>
                <w:color w:val="000000"/>
                <w:sz w:val="20"/>
                <w:szCs w:val="20"/>
              </w:rPr>
              <w:t xml:space="preserve"> dias</w:t>
            </w:r>
          </w:p>
        </w:tc>
      </w:tr>
      <w:tr w:rsidR="00D24606" w:rsidRPr="00D24606" w14:paraId="6D664580" w14:textId="77777777" w:rsidTr="00D24606">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0A7A176" w14:textId="6933A218" w:rsidR="00D24606" w:rsidRPr="00D24606" w:rsidRDefault="00D24606" w:rsidP="00D24606">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49EA148B" w14:textId="77777777" w:rsidR="00D24606" w:rsidRPr="00D24606" w:rsidRDefault="00D24606" w:rsidP="00D24606">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Ácido Úrico</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3422E8D2"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4200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3A4A8F57"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4200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5969C848"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4200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4A355D87"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4200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7C51E90B"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4200</w:t>
            </w:r>
          </w:p>
        </w:tc>
      </w:tr>
      <w:tr w:rsidR="00D24606" w:rsidRPr="00D24606" w14:paraId="671E4C17" w14:textId="77777777" w:rsidTr="00D24606">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07853F1B" w14:textId="7D1F5713" w:rsidR="00D24606" w:rsidRPr="00D24606" w:rsidRDefault="00D24606" w:rsidP="00D24606">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1DD2AF2D" w14:textId="77777777" w:rsidR="00D24606" w:rsidRPr="00D24606" w:rsidRDefault="00D24606" w:rsidP="00D24606">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Albumina</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369705F3"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2400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5ACC0262"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2400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5F8451E6"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2400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7246DEC3"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2400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23DCC27F"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2400</w:t>
            </w:r>
          </w:p>
        </w:tc>
      </w:tr>
      <w:tr w:rsidR="00D24606" w:rsidRPr="00D24606" w14:paraId="55461371" w14:textId="77777777" w:rsidTr="00D24606">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1059F2EA" w14:textId="142F7DF0" w:rsidR="00D24606" w:rsidRPr="00D24606" w:rsidRDefault="00D24606" w:rsidP="00D24606">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3</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65C8A557" w14:textId="77777777" w:rsidR="00D24606" w:rsidRPr="00D24606" w:rsidRDefault="00D24606" w:rsidP="00D24606">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Amilase</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5D7BEC7F"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800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762CA192"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800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293F4B49"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800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7C380310"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800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0BDA6AF6"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800</w:t>
            </w:r>
          </w:p>
        </w:tc>
      </w:tr>
      <w:tr w:rsidR="00D24606" w:rsidRPr="00D24606" w14:paraId="2DD94BFE" w14:textId="77777777" w:rsidTr="00D24606">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7C64B91A" w14:textId="6190C7B2" w:rsidR="00D24606" w:rsidRPr="00D24606" w:rsidRDefault="00D24606" w:rsidP="00D24606">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4</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3F1E1F98" w14:textId="77777777" w:rsidR="00D24606" w:rsidRPr="00D24606" w:rsidRDefault="00D24606" w:rsidP="00D24606">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Bilirrubina Direta</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01AEDB85"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2C2833DE"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1D5A881F"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3524C7C8"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5F11182C"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2000</w:t>
            </w:r>
          </w:p>
        </w:tc>
      </w:tr>
      <w:tr w:rsidR="00D24606" w:rsidRPr="00D24606" w14:paraId="7BBC6DEE" w14:textId="77777777" w:rsidTr="00D24606">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04451A5B" w14:textId="4D644E9F" w:rsidR="00D24606" w:rsidRPr="00D24606" w:rsidRDefault="00D24606" w:rsidP="00D24606">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5</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6A10C8AF" w14:textId="77777777" w:rsidR="00D24606" w:rsidRPr="00D24606" w:rsidRDefault="00D24606" w:rsidP="00D24606">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Bilirrubina Total</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20EFC12F"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28D2F939"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40AFCEAF"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3398D449"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0914BDA7"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2000</w:t>
            </w:r>
          </w:p>
        </w:tc>
      </w:tr>
      <w:tr w:rsidR="00D24606" w:rsidRPr="00D24606" w14:paraId="507419E4" w14:textId="77777777" w:rsidTr="00D24606">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06D2417F" w14:textId="6BF202D3" w:rsidR="00D24606" w:rsidRPr="00D24606" w:rsidRDefault="00D24606" w:rsidP="00D24606">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6</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4B274654" w14:textId="77777777" w:rsidR="00D24606" w:rsidRPr="00D24606" w:rsidRDefault="00D24606" w:rsidP="00D24606">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Cálcio</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3CC1F043"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2600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772B1BD2"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2600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4BD72D31"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2600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18ED8BD7"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2600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6C1A852E"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2600</w:t>
            </w:r>
          </w:p>
        </w:tc>
      </w:tr>
      <w:tr w:rsidR="00D24606" w:rsidRPr="00D24606" w14:paraId="62F0F3F4" w14:textId="77777777" w:rsidTr="00D24606">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11121420" w14:textId="7F6993F2" w:rsidR="00D24606" w:rsidRPr="00D24606" w:rsidRDefault="00D24606" w:rsidP="00D24606">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7</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7D9AD05C" w14:textId="77777777" w:rsidR="00D24606" w:rsidRPr="00D24606" w:rsidRDefault="00D24606" w:rsidP="00D24606">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Colesterol</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3738573A"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07772504"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00D3AEDF"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53E85F20"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14963EB9"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r>
      <w:tr w:rsidR="00D24606" w:rsidRPr="00D24606" w14:paraId="22594F0C" w14:textId="77777777" w:rsidTr="00D24606">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0CBD30C" w14:textId="75BF40F4" w:rsidR="00D24606" w:rsidRPr="00D24606" w:rsidRDefault="00D24606" w:rsidP="00D24606">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8</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366C536B" w14:textId="77777777" w:rsidR="00D24606" w:rsidRPr="00D24606" w:rsidRDefault="00D24606" w:rsidP="00D24606">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Creatinina</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74C90476"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8000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5EBD25D7"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8000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1961966E"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8000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4FD4ADF6"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8000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2D229275"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8000</w:t>
            </w:r>
          </w:p>
        </w:tc>
      </w:tr>
      <w:tr w:rsidR="00D24606" w:rsidRPr="00D24606" w14:paraId="1F080430" w14:textId="77777777" w:rsidTr="00D24606">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73A5035" w14:textId="3C1A6A40" w:rsidR="00D24606" w:rsidRPr="00D24606" w:rsidRDefault="00D24606" w:rsidP="00D24606">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9</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7323DAB7" w14:textId="77777777" w:rsidR="00D24606" w:rsidRPr="00D24606" w:rsidRDefault="00D24606" w:rsidP="00D24606">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LDH</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418A9A0A"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1600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7D443956"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1600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3D5891ED"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1600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09E30A57"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1600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66106BE4"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1600</w:t>
            </w:r>
          </w:p>
        </w:tc>
      </w:tr>
      <w:tr w:rsidR="00D24606" w:rsidRPr="00D24606" w14:paraId="4309CF3A" w14:textId="77777777" w:rsidTr="00D24606">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119570AB" w14:textId="0BD1C3FE" w:rsidR="00D24606" w:rsidRPr="00D24606" w:rsidRDefault="00D24606" w:rsidP="00D24606">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10</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2D1011AF" w14:textId="77777777" w:rsidR="00D24606" w:rsidRPr="00D24606" w:rsidRDefault="00D24606" w:rsidP="00D24606">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Fosfatase Alcalina</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5C833DF0"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31EC1873"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4972BBB5"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5197F6FA"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4DEAC80F"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5200</w:t>
            </w:r>
          </w:p>
        </w:tc>
      </w:tr>
      <w:tr w:rsidR="00D24606" w:rsidRPr="00D24606" w14:paraId="3F0AB94D" w14:textId="77777777" w:rsidTr="00D24606">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6A5FAD7F" w14:textId="259A7BEB" w:rsidR="00D24606" w:rsidRPr="00D24606" w:rsidRDefault="00D24606" w:rsidP="00D24606">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11</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738FE1A3" w14:textId="77777777" w:rsidR="00D24606" w:rsidRPr="00D24606" w:rsidRDefault="00D24606" w:rsidP="00D24606">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Fósforo</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71D017C2"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1200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572C5CE5"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1200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5BF49AED"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1200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51E858DA"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1200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59A58C78"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1200</w:t>
            </w:r>
          </w:p>
        </w:tc>
      </w:tr>
      <w:tr w:rsidR="00D24606" w:rsidRPr="00D24606" w14:paraId="093C460A" w14:textId="77777777" w:rsidTr="00D24606">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1973936B" w14:textId="726D745A" w:rsidR="00D24606" w:rsidRPr="00D24606" w:rsidRDefault="00D24606" w:rsidP="00D24606">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12</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01EB3E8D" w14:textId="77777777" w:rsidR="00D24606" w:rsidRPr="00D24606" w:rsidRDefault="00D24606" w:rsidP="00D24606">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Gama GT (GGT)</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38CB500F"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6ACB2910"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0EF344F3"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25A8D4C1"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58F6A59C"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r>
      <w:tr w:rsidR="00D24606" w:rsidRPr="00D24606" w14:paraId="2F996E3E" w14:textId="77777777" w:rsidTr="00D24606">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6857A47A" w14:textId="1368D923" w:rsidR="00D24606" w:rsidRPr="00D24606" w:rsidRDefault="00D24606" w:rsidP="00D24606">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13</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054DDB07" w14:textId="77777777" w:rsidR="00D24606" w:rsidRPr="00D24606" w:rsidRDefault="00D24606" w:rsidP="00D24606">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Glicose</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16D854F1"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6200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043F5A47"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6200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0D76F62A"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6200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27CE6EB8"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6200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357A4AEE"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6200</w:t>
            </w:r>
          </w:p>
        </w:tc>
      </w:tr>
      <w:tr w:rsidR="00D24606" w:rsidRPr="00D24606" w14:paraId="5352E828" w14:textId="77777777" w:rsidTr="00D24606">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2C271BF0" w14:textId="28376706" w:rsidR="00D24606" w:rsidRPr="00D24606" w:rsidRDefault="00D24606" w:rsidP="00D24606">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lastRenderedPageBreak/>
              <w:t>1.</w:t>
            </w:r>
            <w:r w:rsidRPr="00D24606">
              <w:rPr>
                <w:rFonts w:ascii="Arial" w:eastAsia="Times New Roman" w:hAnsi="Arial" w:cs="Arial"/>
                <w:color w:val="000000"/>
                <w:sz w:val="20"/>
                <w:szCs w:val="20"/>
              </w:rPr>
              <w:t>14</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736790BD" w14:textId="77777777" w:rsidR="00D24606" w:rsidRPr="00D24606" w:rsidRDefault="00D24606" w:rsidP="00D24606">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HDL Colesterol</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67289898"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1B72FBD4"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2533AA1E"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4A11F9EB"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2EAD8EFA"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r>
      <w:tr w:rsidR="00D24606" w:rsidRPr="00D24606" w14:paraId="56CF60AA" w14:textId="77777777" w:rsidTr="00D24606">
        <w:trPr>
          <w:trHeight w:val="31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2EA1307B" w14:textId="4C08FCA5" w:rsidR="00D24606" w:rsidRPr="00D24606" w:rsidRDefault="00D24606" w:rsidP="00D24606">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15</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78CDB260" w14:textId="77777777" w:rsidR="00D24606" w:rsidRPr="00D24606" w:rsidRDefault="00D24606" w:rsidP="00D24606">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Lipase</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064108F6"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0801710E"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3A5AD597"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49C0E1D7"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07A4C2BC"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700</w:t>
            </w:r>
          </w:p>
        </w:tc>
      </w:tr>
      <w:tr w:rsidR="00D24606" w:rsidRPr="00D24606" w14:paraId="22168C26" w14:textId="77777777" w:rsidTr="00D24606">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6CBC46B3" w14:textId="653B87A3" w:rsidR="00D24606" w:rsidRPr="00D24606" w:rsidRDefault="00D24606" w:rsidP="00D24606">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16</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0DF14547" w14:textId="77777777" w:rsidR="00D24606" w:rsidRPr="00D24606" w:rsidRDefault="00D24606" w:rsidP="00D24606">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Magnésio</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7BFB7F32"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1200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7A4B8929"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1200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3ED9EE98"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1200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49A30B12"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1200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0EEC80D1"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1200</w:t>
            </w:r>
          </w:p>
        </w:tc>
      </w:tr>
      <w:tr w:rsidR="00D24606" w:rsidRPr="00D24606" w14:paraId="493B5C28" w14:textId="77777777" w:rsidTr="00D24606">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60B4673" w14:textId="290CE36E" w:rsidR="00D24606" w:rsidRPr="00D24606" w:rsidRDefault="00D24606" w:rsidP="00D24606">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17</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099A8FE9" w14:textId="77777777" w:rsidR="00D24606" w:rsidRPr="00D24606" w:rsidRDefault="00D24606" w:rsidP="00D24606">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Proteína Total</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098F80DD"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2400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614F5FFF"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2400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3D229EF1"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2400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74384D34"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2400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2EF6B2F0"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2400</w:t>
            </w:r>
          </w:p>
        </w:tc>
      </w:tr>
      <w:tr w:rsidR="00D24606" w:rsidRPr="00D24606" w14:paraId="152E3720" w14:textId="77777777" w:rsidTr="00D24606">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054B4280" w14:textId="68D0C10B" w:rsidR="00D24606" w:rsidRPr="00D24606" w:rsidRDefault="00D24606" w:rsidP="00D24606">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18</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3342E56B" w14:textId="77777777" w:rsidR="00D24606" w:rsidRPr="00D24606" w:rsidRDefault="00D24606" w:rsidP="00D24606">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TGO</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28680733"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7800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39E8F463"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7800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38F45108"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7800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0FD57C4C"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7800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0C0E21AA"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7800</w:t>
            </w:r>
          </w:p>
        </w:tc>
      </w:tr>
      <w:tr w:rsidR="00D24606" w:rsidRPr="00D24606" w14:paraId="618C0D09" w14:textId="77777777" w:rsidTr="00D24606">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29057B3A" w14:textId="019DF92D" w:rsidR="00D24606" w:rsidRPr="00D24606" w:rsidRDefault="00D24606" w:rsidP="00D24606">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19</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5255272D" w14:textId="77777777" w:rsidR="00D24606" w:rsidRPr="00D24606" w:rsidRDefault="00D24606" w:rsidP="00D24606">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TGP</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27CCD1A6"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7800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7793A125"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7800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759A1275"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7800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32C302D3"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7800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7E5016EA"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7800</w:t>
            </w:r>
          </w:p>
        </w:tc>
      </w:tr>
      <w:tr w:rsidR="00D24606" w:rsidRPr="00D24606" w14:paraId="099E80DC" w14:textId="77777777" w:rsidTr="00D24606">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4DD0030" w14:textId="7E115EA7" w:rsidR="00D24606" w:rsidRPr="00D24606" w:rsidRDefault="00D24606" w:rsidP="00D24606">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20</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3D5D1D2F" w14:textId="77777777" w:rsidR="00D24606" w:rsidRPr="00D24606" w:rsidRDefault="00D24606" w:rsidP="00D24606">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Proteína urinaria</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3835758F"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75EBAE7C"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6D91CC72"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0D5D25EE"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4984E052"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w:t>
            </w:r>
          </w:p>
        </w:tc>
      </w:tr>
      <w:tr w:rsidR="00D24606" w:rsidRPr="00D24606" w14:paraId="7CEFCE90" w14:textId="77777777" w:rsidTr="00D24606">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20C22DF3" w14:textId="0DBE7F4B" w:rsidR="00D24606" w:rsidRPr="00D24606" w:rsidRDefault="00D24606" w:rsidP="00D24606">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21</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54697554" w14:textId="77777777" w:rsidR="00D24606" w:rsidRPr="00D24606" w:rsidRDefault="00D24606" w:rsidP="00D24606">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Triglicérides</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6CC6FE3D"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6200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29146B7D"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6200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0F6C61AC"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6200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4BEBACFF"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6200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2B587E3E"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6200</w:t>
            </w:r>
          </w:p>
        </w:tc>
      </w:tr>
      <w:tr w:rsidR="00D24606" w:rsidRPr="00D24606" w14:paraId="3B5BBC1C" w14:textId="77777777" w:rsidTr="00D24606">
        <w:trPr>
          <w:trHeight w:val="345"/>
          <w:jc w:val="center"/>
        </w:trPr>
        <w:tc>
          <w:tcPr>
            <w:tcW w:w="70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6A67BDB7" w14:textId="0276942D" w:rsidR="00D24606" w:rsidRPr="00D24606" w:rsidRDefault="00D24606" w:rsidP="00D24606">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22</w:t>
            </w:r>
          </w:p>
        </w:tc>
        <w:tc>
          <w:tcPr>
            <w:tcW w:w="2040"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28E5F4A4" w14:textId="77777777" w:rsidR="00D24606" w:rsidRPr="00D24606" w:rsidRDefault="00D24606" w:rsidP="00D24606">
            <w:pPr>
              <w:spacing w:line="360" w:lineRule="auto"/>
              <w:jc w:val="center"/>
              <w:rPr>
                <w:rFonts w:ascii="Arial" w:eastAsia="Times New Roman" w:hAnsi="Arial" w:cs="Arial"/>
                <w:color w:val="000000"/>
                <w:sz w:val="20"/>
                <w:szCs w:val="20"/>
              </w:rPr>
            </w:pPr>
            <w:proofErr w:type="spellStart"/>
            <w:r w:rsidRPr="00D24606">
              <w:rPr>
                <w:rFonts w:ascii="Arial" w:eastAsia="Times New Roman" w:hAnsi="Arial" w:cs="Arial"/>
                <w:color w:val="000000"/>
                <w:sz w:val="20"/>
                <w:szCs w:val="20"/>
              </w:rPr>
              <w:t>Uréia</w:t>
            </w:r>
            <w:proofErr w:type="spellEnd"/>
          </w:p>
        </w:tc>
        <w:tc>
          <w:tcPr>
            <w:tcW w:w="938"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18E70548"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7400</w:t>
            </w:r>
          </w:p>
        </w:tc>
        <w:tc>
          <w:tcPr>
            <w:tcW w:w="992" w:type="dxa"/>
            <w:gridSpan w:val="2"/>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71C25C7E"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7400</w:t>
            </w:r>
          </w:p>
        </w:tc>
        <w:tc>
          <w:tcPr>
            <w:tcW w:w="1134"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48633699"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7400</w:t>
            </w:r>
          </w:p>
        </w:tc>
        <w:tc>
          <w:tcPr>
            <w:tcW w:w="1558"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213269EB"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7400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26162A26"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7400</w:t>
            </w:r>
          </w:p>
        </w:tc>
      </w:tr>
      <w:tr w:rsidR="00D24606" w:rsidRPr="00D24606" w14:paraId="5E4FFE98" w14:textId="77777777" w:rsidTr="00D24606">
        <w:trPr>
          <w:trHeight w:val="285"/>
          <w:jc w:val="center"/>
        </w:trPr>
        <w:tc>
          <w:tcPr>
            <w:tcW w:w="70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494C62E0" w14:textId="38EB0224" w:rsidR="00D24606" w:rsidRPr="00D24606" w:rsidRDefault="00D24606" w:rsidP="00D24606">
            <w:pPr>
              <w:spacing w:line="360" w:lineRule="auto"/>
              <w:jc w:val="both"/>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23</w:t>
            </w:r>
          </w:p>
        </w:tc>
        <w:tc>
          <w:tcPr>
            <w:tcW w:w="2040"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127A0A03" w14:textId="77777777" w:rsidR="00D24606" w:rsidRPr="00D24606" w:rsidRDefault="00D24606" w:rsidP="00D24606">
            <w:pPr>
              <w:spacing w:line="360" w:lineRule="auto"/>
              <w:jc w:val="center"/>
              <w:rPr>
                <w:rFonts w:ascii="Arial" w:eastAsia="Times New Roman" w:hAnsi="Arial" w:cs="Arial"/>
                <w:color w:val="000000"/>
                <w:sz w:val="20"/>
                <w:szCs w:val="20"/>
              </w:rPr>
            </w:pPr>
            <w:proofErr w:type="spellStart"/>
            <w:proofErr w:type="gramStart"/>
            <w:r w:rsidRPr="00D24606">
              <w:rPr>
                <w:rFonts w:ascii="Arial" w:eastAsia="Times New Roman" w:hAnsi="Arial" w:cs="Arial"/>
                <w:color w:val="000000"/>
                <w:sz w:val="20"/>
                <w:szCs w:val="20"/>
              </w:rPr>
              <w:t>Creatinaquinase</w:t>
            </w:r>
            <w:proofErr w:type="spellEnd"/>
            <w:r w:rsidRPr="00D24606">
              <w:rPr>
                <w:rFonts w:ascii="Arial" w:eastAsia="Times New Roman" w:hAnsi="Arial" w:cs="Arial"/>
                <w:color w:val="000000"/>
                <w:sz w:val="20"/>
                <w:szCs w:val="20"/>
              </w:rPr>
              <w:t>(</w:t>
            </w:r>
            <w:proofErr w:type="gramEnd"/>
            <w:r w:rsidRPr="00D24606">
              <w:rPr>
                <w:rFonts w:ascii="Arial" w:eastAsia="Times New Roman" w:hAnsi="Arial" w:cs="Arial"/>
                <w:color w:val="000000"/>
                <w:sz w:val="20"/>
                <w:szCs w:val="20"/>
              </w:rPr>
              <w:t>MB)</w:t>
            </w:r>
          </w:p>
        </w:tc>
        <w:tc>
          <w:tcPr>
            <w:tcW w:w="938"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6EDED85F"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w:t>
            </w:r>
          </w:p>
        </w:tc>
        <w:tc>
          <w:tcPr>
            <w:tcW w:w="992"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761FB90F"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w:t>
            </w:r>
          </w:p>
        </w:tc>
        <w:tc>
          <w:tcPr>
            <w:tcW w:w="1134"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3A0B5ABA"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w:t>
            </w:r>
          </w:p>
        </w:tc>
        <w:tc>
          <w:tcPr>
            <w:tcW w:w="1558"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60A46929"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1E6330B3"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w:t>
            </w:r>
          </w:p>
        </w:tc>
      </w:tr>
      <w:tr w:rsidR="00D24606" w:rsidRPr="00D24606" w14:paraId="4F5B95B8" w14:textId="77777777" w:rsidTr="00D24606">
        <w:trPr>
          <w:trHeight w:val="345"/>
          <w:jc w:val="center"/>
        </w:trPr>
        <w:tc>
          <w:tcPr>
            <w:tcW w:w="70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3DE6F692" w14:textId="5270DEA8" w:rsidR="00D24606" w:rsidRPr="00D24606" w:rsidRDefault="00D24606" w:rsidP="00D24606">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24</w:t>
            </w:r>
          </w:p>
        </w:tc>
        <w:tc>
          <w:tcPr>
            <w:tcW w:w="2040"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608E0159" w14:textId="77777777" w:rsidR="00D24606" w:rsidRPr="00D24606" w:rsidRDefault="00D24606" w:rsidP="00D24606">
            <w:pPr>
              <w:spacing w:line="360" w:lineRule="auto"/>
              <w:jc w:val="center"/>
              <w:rPr>
                <w:rFonts w:ascii="Arial" w:eastAsia="Times New Roman" w:hAnsi="Arial" w:cs="Arial"/>
                <w:color w:val="000000"/>
                <w:sz w:val="20"/>
                <w:szCs w:val="20"/>
              </w:rPr>
            </w:pPr>
            <w:proofErr w:type="spellStart"/>
            <w:r w:rsidRPr="00D24606">
              <w:rPr>
                <w:rFonts w:ascii="Arial" w:eastAsia="Times New Roman" w:hAnsi="Arial" w:cs="Arial"/>
                <w:color w:val="000000"/>
                <w:sz w:val="20"/>
                <w:szCs w:val="20"/>
              </w:rPr>
              <w:t>Acido</w:t>
            </w:r>
            <w:proofErr w:type="spellEnd"/>
            <w:r w:rsidRPr="00D24606">
              <w:rPr>
                <w:rFonts w:ascii="Arial" w:eastAsia="Times New Roman" w:hAnsi="Arial" w:cs="Arial"/>
                <w:color w:val="000000"/>
                <w:sz w:val="20"/>
                <w:szCs w:val="20"/>
              </w:rPr>
              <w:t xml:space="preserve"> Lático</w:t>
            </w:r>
          </w:p>
        </w:tc>
        <w:tc>
          <w:tcPr>
            <w:tcW w:w="938"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42D6AA05"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400</w:t>
            </w:r>
          </w:p>
        </w:tc>
        <w:tc>
          <w:tcPr>
            <w:tcW w:w="992" w:type="dxa"/>
            <w:gridSpan w:val="2"/>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404550DE"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400</w:t>
            </w:r>
          </w:p>
        </w:tc>
        <w:tc>
          <w:tcPr>
            <w:tcW w:w="1134"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3E3C2054"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400</w:t>
            </w:r>
          </w:p>
        </w:tc>
        <w:tc>
          <w:tcPr>
            <w:tcW w:w="1558"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23B0FB87"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400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57AE28AF"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400</w:t>
            </w:r>
          </w:p>
        </w:tc>
      </w:tr>
      <w:tr w:rsidR="00D24606" w:rsidRPr="00D24606" w14:paraId="440EB974" w14:textId="77777777" w:rsidTr="00D24606">
        <w:trPr>
          <w:trHeight w:val="345"/>
          <w:jc w:val="center"/>
        </w:trPr>
        <w:tc>
          <w:tcPr>
            <w:tcW w:w="70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078B8D03" w14:textId="50C7F1C1" w:rsidR="00D24606" w:rsidRPr="00D24606" w:rsidRDefault="00D24606" w:rsidP="00D24606">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25</w:t>
            </w:r>
          </w:p>
        </w:tc>
        <w:tc>
          <w:tcPr>
            <w:tcW w:w="2040"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0FAD656A"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Sódio</w:t>
            </w:r>
          </w:p>
        </w:tc>
        <w:tc>
          <w:tcPr>
            <w:tcW w:w="938"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0A184544"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5600</w:t>
            </w:r>
          </w:p>
        </w:tc>
        <w:tc>
          <w:tcPr>
            <w:tcW w:w="992" w:type="dxa"/>
            <w:gridSpan w:val="2"/>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6025E631"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5600</w:t>
            </w:r>
          </w:p>
        </w:tc>
        <w:tc>
          <w:tcPr>
            <w:tcW w:w="1134"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28FCD140"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5600</w:t>
            </w:r>
          </w:p>
        </w:tc>
        <w:tc>
          <w:tcPr>
            <w:tcW w:w="1558"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05F449DD"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5600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07C24CF3"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5600</w:t>
            </w:r>
          </w:p>
        </w:tc>
      </w:tr>
      <w:tr w:rsidR="00D24606" w:rsidRPr="00D24606" w14:paraId="39ADD79D" w14:textId="77777777" w:rsidTr="00D24606">
        <w:trPr>
          <w:trHeight w:val="345"/>
          <w:jc w:val="center"/>
        </w:trPr>
        <w:tc>
          <w:tcPr>
            <w:tcW w:w="70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03ED734E" w14:textId="094820FE" w:rsidR="00D24606" w:rsidRPr="00D24606" w:rsidRDefault="00D24606" w:rsidP="00D24606">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26</w:t>
            </w:r>
          </w:p>
        </w:tc>
        <w:tc>
          <w:tcPr>
            <w:tcW w:w="2040"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476D3AD9"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Potássio</w:t>
            </w:r>
          </w:p>
        </w:tc>
        <w:tc>
          <w:tcPr>
            <w:tcW w:w="938"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4477638F"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5600</w:t>
            </w:r>
          </w:p>
        </w:tc>
        <w:tc>
          <w:tcPr>
            <w:tcW w:w="992" w:type="dxa"/>
            <w:gridSpan w:val="2"/>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33333ECA"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5600</w:t>
            </w:r>
          </w:p>
        </w:tc>
        <w:tc>
          <w:tcPr>
            <w:tcW w:w="1134"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4FFC9D0E"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5600</w:t>
            </w:r>
          </w:p>
        </w:tc>
        <w:tc>
          <w:tcPr>
            <w:tcW w:w="1558"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2921FB7A"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5600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17B9458C"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5600</w:t>
            </w:r>
          </w:p>
        </w:tc>
      </w:tr>
      <w:tr w:rsidR="00D24606" w:rsidRPr="00D24606" w14:paraId="12398003" w14:textId="77777777" w:rsidTr="00D24606">
        <w:trPr>
          <w:trHeight w:val="345"/>
          <w:jc w:val="center"/>
        </w:trPr>
        <w:tc>
          <w:tcPr>
            <w:tcW w:w="70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D356E03" w14:textId="6ED06E4A" w:rsidR="00D24606" w:rsidRPr="00D24606" w:rsidRDefault="00D24606" w:rsidP="00D24606">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27</w:t>
            </w:r>
          </w:p>
        </w:tc>
        <w:tc>
          <w:tcPr>
            <w:tcW w:w="2040"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65CA49F8"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Cloro</w:t>
            </w:r>
          </w:p>
        </w:tc>
        <w:tc>
          <w:tcPr>
            <w:tcW w:w="938"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1C84A9FB"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500</w:t>
            </w:r>
          </w:p>
        </w:tc>
        <w:tc>
          <w:tcPr>
            <w:tcW w:w="992" w:type="dxa"/>
            <w:gridSpan w:val="2"/>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2879B177"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500</w:t>
            </w:r>
          </w:p>
        </w:tc>
        <w:tc>
          <w:tcPr>
            <w:tcW w:w="1134"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5F99ED4F"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500</w:t>
            </w:r>
          </w:p>
        </w:tc>
        <w:tc>
          <w:tcPr>
            <w:tcW w:w="1558"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2F31C9B0"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2413448C"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500</w:t>
            </w:r>
          </w:p>
        </w:tc>
      </w:tr>
      <w:tr w:rsidR="00D24606" w:rsidRPr="00D24606" w14:paraId="18B3A474" w14:textId="77777777" w:rsidTr="00D24606">
        <w:trPr>
          <w:trHeight w:val="345"/>
          <w:jc w:val="center"/>
        </w:trPr>
        <w:tc>
          <w:tcPr>
            <w:tcW w:w="70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42F09BB3" w14:textId="7A677EB3" w:rsidR="00D24606" w:rsidRPr="00D24606" w:rsidRDefault="00D24606" w:rsidP="00D24606">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28</w:t>
            </w:r>
          </w:p>
        </w:tc>
        <w:tc>
          <w:tcPr>
            <w:tcW w:w="2040"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23920D1A" w14:textId="77777777" w:rsidR="00D24606" w:rsidRPr="00D24606" w:rsidRDefault="00D24606" w:rsidP="00D24606">
            <w:pPr>
              <w:spacing w:line="360" w:lineRule="auto"/>
              <w:jc w:val="center"/>
              <w:rPr>
                <w:rFonts w:ascii="Arial" w:eastAsia="Times New Roman" w:hAnsi="Arial" w:cs="Arial"/>
                <w:color w:val="000000"/>
                <w:sz w:val="20"/>
                <w:szCs w:val="20"/>
              </w:rPr>
            </w:pPr>
            <w:proofErr w:type="spellStart"/>
            <w:r w:rsidRPr="00D24606">
              <w:rPr>
                <w:rFonts w:ascii="Arial" w:eastAsia="Times New Roman" w:hAnsi="Arial" w:cs="Arial"/>
                <w:color w:val="000000"/>
                <w:sz w:val="20"/>
                <w:szCs w:val="20"/>
              </w:rPr>
              <w:t>CPk</w:t>
            </w:r>
            <w:proofErr w:type="spellEnd"/>
          </w:p>
        </w:tc>
        <w:tc>
          <w:tcPr>
            <w:tcW w:w="938"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350D6794"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4000</w:t>
            </w:r>
          </w:p>
        </w:tc>
        <w:tc>
          <w:tcPr>
            <w:tcW w:w="992" w:type="dxa"/>
            <w:gridSpan w:val="2"/>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5E4B5708"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4000</w:t>
            </w:r>
          </w:p>
        </w:tc>
        <w:tc>
          <w:tcPr>
            <w:tcW w:w="1134"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0B56A593"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4000</w:t>
            </w:r>
          </w:p>
        </w:tc>
        <w:tc>
          <w:tcPr>
            <w:tcW w:w="1558"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161ABFD0"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4000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1B3D4603"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4000</w:t>
            </w:r>
          </w:p>
        </w:tc>
      </w:tr>
      <w:tr w:rsidR="00D24606" w:rsidRPr="00D24606" w14:paraId="3B39AC8A" w14:textId="77777777" w:rsidTr="00D24606">
        <w:trPr>
          <w:trHeight w:val="585"/>
          <w:jc w:val="center"/>
        </w:trPr>
        <w:tc>
          <w:tcPr>
            <w:tcW w:w="70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3EB8B4EE" w14:textId="669A6497" w:rsidR="00D24606" w:rsidRPr="00D24606" w:rsidRDefault="00D24606" w:rsidP="00D24606">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29</w:t>
            </w:r>
          </w:p>
        </w:tc>
        <w:tc>
          <w:tcPr>
            <w:tcW w:w="2040"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4F01F08B"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Prot. dos líquidos cavitários</w:t>
            </w:r>
          </w:p>
        </w:tc>
        <w:tc>
          <w:tcPr>
            <w:tcW w:w="938"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1875D56C"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w:t>
            </w:r>
          </w:p>
        </w:tc>
        <w:tc>
          <w:tcPr>
            <w:tcW w:w="992" w:type="dxa"/>
            <w:gridSpan w:val="2"/>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7B894A4D"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w:t>
            </w:r>
          </w:p>
        </w:tc>
        <w:tc>
          <w:tcPr>
            <w:tcW w:w="1134"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5CF46368"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w:t>
            </w:r>
          </w:p>
        </w:tc>
        <w:tc>
          <w:tcPr>
            <w:tcW w:w="1558"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26967B4D"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76050FBD"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w:t>
            </w:r>
          </w:p>
        </w:tc>
      </w:tr>
      <w:tr w:rsidR="00D24606" w:rsidRPr="00D24606" w14:paraId="198FF1AC" w14:textId="77777777" w:rsidTr="00D24606">
        <w:trPr>
          <w:trHeight w:val="585"/>
          <w:jc w:val="center"/>
        </w:trPr>
        <w:tc>
          <w:tcPr>
            <w:tcW w:w="70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2E9CECBF" w14:textId="65BFAB78" w:rsidR="00D24606" w:rsidRPr="00D24606" w:rsidRDefault="00D24606" w:rsidP="00D24606">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30</w:t>
            </w:r>
          </w:p>
        </w:tc>
        <w:tc>
          <w:tcPr>
            <w:tcW w:w="2040"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55332138"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Hemoglobina Glicada</w:t>
            </w:r>
          </w:p>
        </w:tc>
        <w:tc>
          <w:tcPr>
            <w:tcW w:w="938"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258E4646"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2000</w:t>
            </w:r>
          </w:p>
        </w:tc>
        <w:tc>
          <w:tcPr>
            <w:tcW w:w="992" w:type="dxa"/>
            <w:gridSpan w:val="2"/>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5E2AB89B"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2000</w:t>
            </w:r>
          </w:p>
        </w:tc>
        <w:tc>
          <w:tcPr>
            <w:tcW w:w="1134"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27F8EF99"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2000</w:t>
            </w:r>
          </w:p>
        </w:tc>
        <w:tc>
          <w:tcPr>
            <w:tcW w:w="1558"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140C7988"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3D9F0BAE"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2000</w:t>
            </w:r>
          </w:p>
        </w:tc>
      </w:tr>
      <w:tr w:rsidR="00D24606" w:rsidRPr="00D24606" w14:paraId="37758370" w14:textId="77777777" w:rsidTr="00D24606">
        <w:trPr>
          <w:trHeight w:val="585"/>
          <w:jc w:val="center"/>
        </w:trPr>
        <w:tc>
          <w:tcPr>
            <w:tcW w:w="70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423716B2" w14:textId="02EA5528" w:rsidR="00D24606" w:rsidRPr="00D24606" w:rsidRDefault="00D24606" w:rsidP="00D24606">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31</w:t>
            </w:r>
          </w:p>
        </w:tc>
        <w:tc>
          <w:tcPr>
            <w:tcW w:w="2040"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566E81E1"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PCR</w:t>
            </w:r>
          </w:p>
        </w:tc>
        <w:tc>
          <w:tcPr>
            <w:tcW w:w="938"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68797F0F"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1200</w:t>
            </w:r>
          </w:p>
        </w:tc>
        <w:tc>
          <w:tcPr>
            <w:tcW w:w="992" w:type="dxa"/>
            <w:gridSpan w:val="2"/>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180C58FD"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1200</w:t>
            </w:r>
          </w:p>
        </w:tc>
        <w:tc>
          <w:tcPr>
            <w:tcW w:w="1134"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2CBEA306"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1200</w:t>
            </w:r>
          </w:p>
        </w:tc>
        <w:tc>
          <w:tcPr>
            <w:tcW w:w="1558"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2880F11A"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1200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75AE36B4"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1200</w:t>
            </w:r>
          </w:p>
        </w:tc>
      </w:tr>
      <w:tr w:rsidR="00D24606" w:rsidRPr="00D24606" w14:paraId="1F413D40" w14:textId="77777777" w:rsidTr="00D24606">
        <w:trPr>
          <w:trHeight w:val="270"/>
          <w:jc w:val="center"/>
        </w:trPr>
        <w:tc>
          <w:tcPr>
            <w:tcW w:w="70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324036D5" w14:textId="6AD99E3B" w:rsidR="00D24606" w:rsidRPr="00D24606" w:rsidRDefault="00D24606" w:rsidP="00D24606">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32</w:t>
            </w:r>
          </w:p>
        </w:tc>
        <w:tc>
          <w:tcPr>
            <w:tcW w:w="2040"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6484465E"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Microalbuminúria</w:t>
            </w:r>
          </w:p>
        </w:tc>
        <w:tc>
          <w:tcPr>
            <w:tcW w:w="938"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418C7ECE"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w:t>
            </w:r>
          </w:p>
        </w:tc>
        <w:tc>
          <w:tcPr>
            <w:tcW w:w="992" w:type="dxa"/>
            <w:gridSpan w:val="2"/>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45E98BF0"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w:t>
            </w:r>
          </w:p>
        </w:tc>
        <w:tc>
          <w:tcPr>
            <w:tcW w:w="1134"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2BAA4DA1"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w:t>
            </w:r>
          </w:p>
        </w:tc>
        <w:tc>
          <w:tcPr>
            <w:tcW w:w="1558"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3F70F25B"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6B0E50DE" w14:textId="77777777" w:rsidR="00D24606" w:rsidRPr="00D24606" w:rsidRDefault="00D24606" w:rsidP="00D24606">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w:t>
            </w:r>
          </w:p>
        </w:tc>
      </w:tr>
    </w:tbl>
    <w:p w14:paraId="24D7899B" w14:textId="77777777" w:rsidR="00D24606" w:rsidRPr="00D24606" w:rsidRDefault="00D24606" w:rsidP="00D24606">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 </w:t>
      </w:r>
    </w:p>
    <w:p w14:paraId="7BC6D27A" w14:textId="77777777" w:rsidR="00D24606" w:rsidRPr="00D24606" w:rsidRDefault="00D24606" w:rsidP="00D24606">
      <w:pPr>
        <w:spacing w:after="120"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 </w:t>
      </w:r>
    </w:p>
    <w:p w14:paraId="158583FD" w14:textId="77777777" w:rsidR="00D24606" w:rsidRPr="00D24606" w:rsidRDefault="00D24606" w:rsidP="00D24606">
      <w:pPr>
        <w:spacing w:after="120"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As quantidades acima mencionadas são estimadas podendo ser adequadas de acordo com a apresentação de cada firma.</w:t>
      </w:r>
    </w:p>
    <w:p w14:paraId="66F8C298" w14:textId="076E94C4" w:rsidR="0099321C" w:rsidRPr="003435F3" w:rsidRDefault="0099321C" w:rsidP="00256BC0">
      <w:pPr>
        <w:spacing w:line="360" w:lineRule="auto"/>
        <w:jc w:val="both"/>
        <w:outlineLvl w:val="0"/>
        <w:rPr>
          <w:rFonts w:ascii="Arial" w:hAnsi="Arial" w:cs="Arial"/>
          <w:sz w:val="20"/>
          <w:szCs w:val="20"/>
        </w:rPr>
      </w:pPr>
      <w:r w:rsidRPr="00D24606">
        <w:rPr>
          <w:rFonts w:ascii="Arial" w:eastAsia="Times New Roman" w:hAnsi="Arial" w:cs="Arial"/>
          <w:color w:val="000000"/>
          <w:sz w:val="20"/>
          <w:szCs w:val="20"/>
        </w:rPr>
        <w:t> </w:t>
      </w:r>
    </w:p>
    <w:p w14:paraId="3C9C5272" w14:textId="74666A2C" w:rsidR="00756418" w:rsidRPr="003435F3" w:rsidRDefault="00756418" w:rsidP="00DE5D64">
      <w:pPr>
        <w:pStyle w:val="Nivel3"/>
        <w:numPr>
          <w:ilvl w:val="1"/>
          <w:numId w:val="16"/>
        </w:numPr>
        <w:spacing w:line="360" w:lineRule="auto"/>
      </w:pPr>
      <w:r w:rsidRPr="003435F3">
        <w:t>Em caso de eventual divergência entre a descrição do item do catálogo do sistema Compras.gov.br e as disposições deste Termo de Referência, prevalecem as disposições deste Termo de Referência.</w:t>
      </w:r>
    </w:p>
    <w:p w14:paraId="11CB2B37" w14:textId="77777777" w:rsidR="00F66CC4" w:rsidRPr="003435F3" w:rsidRDefault="00F66CC4" w:rsidP="00DE5D64">
      <w:pPr>
        <w:pStyle w:val="Nivel3"/>
        <w:numPr>
          <w:ilvl w:val="2"/>
          <w:numId w:val="17"/>
        </w:numPr>
        <w:spacing w:line="360" w:lineRule="auto"/>
      </w:pPr>
      <w:r w:rsidRPr="003435F3">
        <w:lastRenderedPageBreak/>
        <w:t xml:space="preserve">Este Termo de Referência foi elaborado em conformidade com o </w:t>
      </w:r>
      <w:hyperlink r:id="rId114" w:history="1">
        <w:r w:rsidRPr="003435F3">
          <w:rPr>
            <w:rStyle w:val="Hyperlink"/>
          </w:rPr>
          <w:t>Decreto estadual nº 68.185, de 11 de dezembro de 2023</w:t>
        </w:r>
      </w:hyperlink>
      <w:r w:rsidRPr="003435F3">
        <w:t>.</w:t>
      </w:r>
    </w:p>
    <w:p w14:paraId="3A45A42A" w14:textId="70030EE6" w:rsidR="00F66CC4" w:rsidRDefault="00F66CC4" w:rsidP="003435F3">
      <w:pPr>
        <w:pStyle w:val="Nivel2"/>
        <w:numPr>
          <w:ilvl w:val="0"/>
          <w:numId w:val="0"/>
        </w:numPr>
        <w:spacing w:line="360" w:lineRule="auto"/>
        <w:ind w:left="360"/>
      </w:pPr>
      <w:r w:rsidRPr="003435F3">
        <w:rPr>
          <w:b/>
          <w:bCs/>
        </w:rPr>
        <w:t>1.2</w:t>
      </w:r>
      <w:r w:rsidRPr="003435F3">
        <w:t xml:space="preserve"> O objeto desta contratação não se enquadra como bem de luxo, observando o disposto no artigo 20 da </w:t>
      </w:r>
      <w:hyperlink r:id="rId115" w:history="1">
        <w:r w:rsidRPr="003435F3">
          <w:rPr>
            <w:rStyle w:val="Hyperlink"/>
          </w:rPr>
          <w:t>Lei nº 14.133, de 2021</w:t>
        </w:r>
      </w:hyperlink>
      <w:r w:rsidRPr="003435F3">
        <w:t xml:space="preserve"> e no </w:t>
      </w:r>
      <w:hyperlink r:id="rId116" w:history="1">
        <w:r w:rsidRPr="003435F3">
          <w:rPr>
            <w:rStyle w:val="Hyperlink"/>
          </w:rPr>
          <w:t>Decreto estadual nº 67.985, de 27 de setembro de 2023</w:t>
        </w:r>
      </w:hyperlink>
      <w:r w:rsidRPr="003435F3">
        <w:t>.</w:t>
      </w:r>
    </w:p>
    <w:p w14:paraId="1A47291E" w14:textId="77777777" w:rsidR="005D2DE8" w:rsidRPr="003435F3" w:rsidRDefault="005D2DE8" w:rsidP="00DE5D64">
      <w:pPr>
        <w:pStyle w:val="PargrafodaLista"/>
        <w:numPr>
          <w:ilvl w:val="0"/>
          <w:numId w:val="14"/>
        </w:numPr>
        <w:spacing w:line="360" w:lineRule="auto"/>
        <w:jc w:val="both"/>
        <w:rPr>
          <w:rFonts w:ascii="Arial" w:hAnsi="Arial" w:cs="Arial"/>
          <w:b/>
          <w:sz w:val="20"/>
          <w:szCs w:val="20"/>
        </w:rPr>
      </w:pPr>
      <w:r w:rsidRPr="003435F3">
        <w:rPr>
          <w:rFonts w:ascii="Arial" w:hAnsi="Arial" w:cs="Arial"/>
          <w:b/>
          <w:sz w:val="20"/>
          <w:szCs w:val="20"/>
        </w:rPr>
        <w:t>LOCA</w:t>
      </w:r>
      <w:r w:rsidR="00422259" w:rsidRPr="003435F3">
        <w:rPr>
          <w:rFonts w:ascii="Arial" w:hAnsi="Arial" w:cs="Arial"/>
          <w:b/>
          <w:sz w:val="20"/>
          <w:szCs w:val="20"/>
        </w:rPr>
        <w:t>L</w:t>
      </w:r>
      <w:r w:rsidRPr="003435F3">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3435F3" w14:paraId="5B09DC1B" w14:textId="77777777" w:rsidTr="00422259">
        <w:tc>
          <w:tcPr>
            <w:tcW w:w="2835" w:type="dxa"/>
            <w:shd w:val="clear" w:color="auto" w:fill="D5DCE4"/>
          </w:tcPr>
          <w:p w14:paraId="37013233" w14:textId="77777777" w:rsidR="005D2DE8" w:rsidRPr="003435F3" w:rsidRDefault="005D2DE8" w:rsidP="003435F3">
            <w:pPr>
              <w:spacing w:line="360" w:lineRule="auto"/>
              <w:jc w:val="both"/>
              <w:rPr>
                <w:rFonts w:ascii="Arial" w:hAnsi="Arial" w:cs="Arial"/>
                <w:b/>
                <w:sz w:val="20"/>
                <w:szCs w:val="20"/>
              </w:rPr>
            </w:pPr>
            <w:r w:rsidRPr="003435F3">
              <w:rPr>
                <w:rFonts w:ascii="Arial" w:hAnsi="Arial" w:cs="Arial"/>
                <w:b/>
                <w:sz w:val="20"/>
                <w:szCs w:val="20"/>
              </w:rPr>
              <w:t>Unidades</w:t>
            </w:r>
          </w:p>
        </w:tc>
        <w:tc>
          <w:tcPr>
            <w:tcW w:w="6408" w:type="dxa"/>
            <w:shd w:val="clear" w:color="auto" w:fill="D5DCE4"/>
          </w:tcPr>
          <w:p w14:paraId="43EFA140" w14:textId="77777777" w:rsidR="005D2DE8" w:rsidRPr="003435F3" w:rsidRDefault="005D2DE8" w:rsidP="003435F3">
            <w:pPr>
              <w:spacing w:line="360" w:lineRule="auto"/>
              <w:jc w:val="both"/>
              <w:rPr>
                <w:rFonts w:ascii="Arial" w:hAnsi="Arial" w:cs="Arial"/>
                <w:b/>
                <w:sz w:val="20"/>
                <w:szCs w:val="20"/>
              </w:rPr>
            </w:pPr>
            <w:r w:rsidRPr="003435F3">
              <w:rPr>
                <w:rFonts w:ascii="Arial" w:hAnsi="Arial" w:cs="Arial"/>
                <w:b/>
                <w:sz w:val="20"/>
                <w:szCs w:val="20"/>
              </w:rPr>
              <w:t>Endereço completo para entrega</w:t>
            </w:r>
          </w:p>
        </w:tc>
      </w:tr>
      <w:tr w:rsidR="0071714F" w:rsidRPr="003435F3" w14:paraId="31D107EB" w14:textId="77777777" w:rsidTr="00422259">
        <w:tc>
          <w:tcPr>
            <w:tcW w:w="2835" w:type="dxa"/>
          </w:tcPr>
          <w:p w14:paraId="244DD911" w14:textId="6FC07246" w:rsidR="0071714F" w:rsidRPr="003435F3" w:rsidRDefault="008A6799" w:rsidP="003435F3">
            <w:pPr>
              <w:spacing w:line="360" w:lineRule="auto"/>
              <w:jc w:val="both"/>
              <w:rPr>
                <w:rFonts w:ascii="Arial" w:hAnsi="Arial" w:cs="Arial"/>
                <w:color w:val="EE0000"/>
                <w:sz w:val="20"/>
                <w:szCs w:val="20"/>
              </w:rPr>
            </w:pPr>
            <w:r w:rsidRPr="003435F3">
              <w:rPr>
                <w:rFonts w:ascii="Arial" w:hAnsi="Arial" w:cs="Arial"/>
                <w:color w:val="EE0000"/>
                <w:sz w:val="20"/>
                <w:szCs w:val="20"/>
              </w:rPr>
              <w:t>CRT/DST/AIDS</w:t>
            </w:r>
          </w:p>
        </w:tc>
        <w:tc>
          <w:tcPr>
            <w:tcW w:w="6408" w:type="dxa"/>
          </w:tcPr>
          <w:p w14:paraId="18CAA963" w14:textId="026AA01D" w:rsidR="0071714F" w:rsidRPr="003435F3" w:rsidRDefault="008A6799" w:rsidP="003435F3">
            <w:pPr>
              <w:spacing w:line="360" w:lineRule="auto"/>
              <w:jc w:val="both"/>
              <w:rPr>
                <w:rFonts w:ascii="Arial" w:hAnsi="Arial" w:cs="Arial"/>
                <w:color w:val="EE0000"/>
                <w:sz w:val="20"/>
                <w:szCs w:val="20"/>
              </w:rPr>
            </w:pPr>
            <w:r w:rsidRPr="003435F3">
              <w:rPr>
                <w:rFonts w:ascii="Arial" w:hAnsi="Arial" w:cs="Arial"/>
                <w:color w:val="EE0000"/>
                <w:sz w:val="20"/>
                <w:szCs w:val="20"/>
              </w:rPr>
              <w:t xml:space="preserve">RUA SANTA CRUZ, 81 – VILA MARIANA – SÃO PAULO – SP </w:t>
            </w:r>
          </w:p>
        </w:tc>
      </w:tr>
    </w:tbl>
    <w:p w14:paraId="3E0B287E" w14:textId="77777777" w:rsidR="00A67342" w:rsidRPr="003435F3" w:rsidRDefault="00A67342" w:rsidP="00DE5D64">
      <w:pPr>
        <w:pStyle w:val="Nvel1-SemNumPreto"/>
        <w:numPr>
          <w:ilvl w:val="0"/>
          <w:numId w:val="14"/>
        </w:numPr>
        <w:tabs>
          <w:tab w:val="num" w:pos="0"/>
        </w:tabs>
        <w:spacing w:line="360" w:lineRule="auto"/>
        <w:rPr>
          <w:color w:val="auto"/>
        </w:rPr>
      </w:pPr>
      <w:r w:rsidRPr="003435F3">
        <w:rPr>
          <w:color w:val="auto"/>
        </w:rPr>
        <w:t>Recebimento</w:t>
      </w:r>
    </w:p>
    <w:p w14:paraId="3A4F9437" w14:textId="77777777" w:rsidR="003435F3" w:rsidRPr="003435F3" w:rsidRDefault="003435F3" w:rsidP="00DE5D64">
      <w:pPr>
        <w:pStyle w:val="Nvel1-SemNumPreto"/>
        <w:numPr>
          <w:ilvl w:val="1"/>
          <w:numId w:val="14"/>
        </w:numPr>
        <w:tabs>
          <w:tab w:val="num" w:pos="1080"/>
        </w:tabs>
        <w:spacing w:line="360" w:lineRule="auto"/>
        <w:ind w:left="1080"/>
        <w:rPr>
          <w:b w:val="0"/>
          <w:bCs w:val="0"/>
          <w:color w:val="auto"/>
        </w:rPr>
      </w:pPr>
      <w:r w:rsidRPr="003435F3">
        <w:rPr>
          <w:b w:val="0"/>
          <w:bCs w:val="0"/>
          <w:color w:val="auto"/>
          <w:lang w:eastAsia="en-US"/>
        </w:rPr>
        <w:t>Os serviços serão recebidos provisoriamente, no prazo de 10</w:t>
      </w:r>
      <w:r w:rsidRPr="003435F3">
        <w:rPr>
          <w:b w:val="0"/>
          <w:bCs w:val="0"/>
          <w:i/>
          <w:iCs/>
          <w:color w:val="auto"/>
          <w:lang w:eastAsia="en-US"/>
        </w:rPr>
        <w:t xml:space="preserve"> (dez)</w:t>
      </w:r>
      <w:r w:rsidRPr="003435F3">
        <w:rPr>
          <w:b w:val="0"/>
          <w:bCs w:val="0"/>
          <w:color w:val="auto"/>
          <w:lang w:eastAsia="en-US"/>
        </w:rPr>
        <w:t xml:space="preserve"> dias, pelo(s) fiscal(</w:t>
      </w:r>
      <w:proofErr w:type="spellStart"/>
      <w:r w:rsidRPr="003435F3">
        <w:rPr>
          <w:b w:val="0"/>
          <w:bCs w:val="0"/>
          <w:color w:val="auto"/>
          <w:lang w:eastAsia="en-US"/>
        </w:rPr>
        <w:t>is</w:t>
      </w:r>
      <w:proofErr w:type="spellEnd"/>
      <w:r w:rsidRPr="003435F3">
        <w:rPr>
          <w:b w:val="0"/>
          <w:bCs w:val="0"/>
          <w:color w:val="auto"/>
          <w:lang w:eastAsia="en-US"/>
        </w:rPr>
        <w:t>) técnico e administrativo, mediante termo(s) detalhado(s), quando verificado o cumprimento das exigências de caráter técnico e administrativo (</w:t>
      </w:r>
      <w:hyperlink r:id="rId117" w:anchor="art140" w:history="1">
        <w:r w:rsidRPr="003435F3">
          <w:rPr>
            <w:rStyle w:val="Hyperlink"/>
            <w:b w:val="0"/>
            <w:bCs w:val="0"/>
            <w:color w:val="auto"/>
            <w:lang w:eastAsia="en-US"/>
          </w:rPr>
          <w:t>Art. 140, I, ‘a’, da Lei nº 14.133</w:t>
        </w:r>
      </w:hyperlink>
      <w:r w:rsidRPr="003435F3">
        <w:rPr>
          <w:b w:val="0"/>
          <w:bCs w:val="0"/>
          <w:color w:val="auto"/>
          <w:u w:val="single"/>
          <w:lang w:eastAsia="en-US"/>
        </w:rPr>
        <w:t>, de 2021</w:t>
      </w:r>
      <w:r w:rsidRPr="003435F3">
        <w:rPr>
          <w:b w:val="0"/>
          <w:bCs w:val="0"/>
          <w:color w:val="auto"/>
          <w:lang w:eastAsia="en-US"/>
        </w:rPr>
        <w:t xml:space="preserve"> e </w:t>
      </w:r>
      <w:proofErr w:type="spellStart"/>
      <w:r w:rsidRPr="003435F3">
        <w:rPr>
          <w:rStyle w:val="Hyperlink"/>
          <w:b w:val="0"/>
          <w:bCs w:val="0"/>
          <w:color w:val="auto"/>
          <w:lang w:eastAsia="en-US"/>
        </w:rPr>
        <w:t>arts</w:t>
      </w:r>
      <w:proofErr w:type="spellEnd"/>
      <w:r w:rsidRPr="003435F3">
        <w:rPr>
          <w:rStyle w:val="Hyperlink"/>
          <w:b w:val="0"/>
          <w:bCs w:val="0"/>
          <w:color w:val="auto"/>
          <w:lang w:eastAsia="en-US"/>
        </w:rPr>
        <w:t xml:space="preserve">. 17, X, e 18, VI, do </w:t>
      </w:r>
      <w:hyperlink r:id="rId118" w:history="1">
        <w:r w:rsidRPr="003435F3">
          <w:rPr>
            <w:rStyle w:val="Hyperlink"/>
            <w:b w:val="0"/>
            <w:bCs w:val="0"/>
            <w:color w:val="auto"/>
            <w:lang w:eastAsia="en-US"/>
          </w:rPr>
          <w:t>Decreto estadual nº 68.220, de 2023</w:t>
        </w:r>
      </w:hyperlink>
      <w:r w:rsidRPr="003435F3">
        <w:rPr>
          <w:b w:val="0"/>
          <w:bCs w:val="0"/>
          <w:color w:val="auto"/>
          <w:lang w:eastAsia="en-US"/>
        </w:rPr>
        <w:t>)</w:t>
      </w:r>
      <w:r w:rsidRPr="003435F3">
        <w:rPr>
          <w:b w:val="0"/>
          <w:bCs w:val="0"/>
          <w:color w:val="auto"/>
        </w:rPr>
        <w:t xml:space="preserve"> </w:t>
      </w:r>
    </w:p>
    <w:p w14:paraId="19F5D4A1" w14:textId="77777777" w:rsidR="003435F3" w:rsidRPr="003435F3" w:rsidRDefault="003435F3" w:rsidP="00DE5D64">
      <w:pPr>
        <w:pStyle w:val="Nivel2"/>
        <w:numPr>
          <w:ilvl w:val="1"/>
          <w:numId w:val="14"/>
        </w:numPr>
        <w:spacing w:line="360" w:lineRule="auto"/>
        <w:rPr>
          <w:lang w:eastAsia="en-US"/>
        </w:rPr>
      </w:pPr>
      <w:r w:rsidRPr="003435F3">
        <w:rPr>
          <w:lang w:eastAsia="en-US"/>
        </w:rPr>
        <w:t>O prazo da disposição acima será contado do recebimento de comunicação de cobrança oriunda do Contratado com a comprovação da prestação dos serviços a que se refere a parcela a ser paga.</w:t>
      </w:r>
    </w:p>
    <w:p w14:paraId="06EAE561" w14:textId="77777777" w:rsidR="003435F3" w:rsidRPr="003435F3" w:rsidRDefault="003435F3" w:rsidP="00DE5D64">
      <w:pPr>
        <w:pStyle w:val="Nivel2"/>
        <w:numPr>
          <w:ilvl w:val="1"/>
          <w:numId w:val="14"/>
        </w:numPr>
        <w:spacing w:line="360" w:lineRule="auto"/>
        <w:rPr>
          <w:lang w:eastAsia="en-US"/>
        </w:rPr>
      </w:pPr>
      <w:r w:rsidRPr="003435F3">
        <w:rPr>
          <w:lang w:eastAsia="en-US"/>
        </w:rPr>
        <w:t xml:space="preserve">O fiscal técnico do contrato realizará o recebimento provisório do objeto do contrato mediante termo detalhado que comprove o cumprimento das exigências de caráter técnico (Art. 17, X, </w:t>
      </w:r>
      <w:hyperlink r:id="rId119" w:history="1">
        <w:r w:rsidRPr="003435F3">
          <w:rPr>
            <w:rStyle w:val="Hyperlink"/>
            <w:lang w:eastAsia="en-US"/>
          </w:rPr>
          <w:t>Decreto estadual nº 68.220, de 2023</w:t>
        </w:r>
      </w:hyperlink>
      <w:r w:rsidRPr="003435F3">
        <w:rPr>
          <w:lang w:eastAsia="en-US"/>
        </w:rPr>
        <w:t>).</w:t>
      </w:r>
    </w:p>
    <w:p w14:paraId="7C6E7940" w14:textId="77777777" w:rsidR="003435F3" w:rsidRPr="003435F3" w:rsidRDefault="003435F3" w:rsidP="00DE5D64">
      <w:pPr>
        <w:pStyle w:val="Nivel2"/>
        <w:numPr>
          <w:ilvl w:val="1"/>
          <w:numId w:val="14"/>
        </w:numPr>
        <w:spacing w:line="360" w:lineRule="auto"/>
        <w:rPr>
          <w:lang w:eastAsia="en-US"/>
        </w:rPr>
      </w:pPr>
      <w:r w:rsidRPr="003435F3">
        <w:rPr>
          <w:lang w:eastAsia="en-US"/>
        </w:rPr>
        <w:t xml:space="preserve">O fiscal administrativo do contrato realizará o recebimento provisório do objeto do contrato mediante termo detalhado que comprove o cumprimento das exigências de caráter administrativo (Art. 18, VI, </w:t>
      </w:r>
      <w:hyperlink r:id="rId120" w:history="1">
        <w:r w:rsidRPr="003435F3">
          <w:rPr>
            <w:rStyle w:val="Hyperlink"/>
            <w:lang w:eastAsia="en-US"/>
          </w:rPr>
          <w:t>Decreto estadual nº 68.220, de 2023</w:t>
        </w:r>
      </w:hyperlink>
      <w:r w:rsidRPr="003435F3">
        <w:rPr>
          <w:lang w:eastAsia="en-US"/>
        </w:rPr>
        <w:t>).</w:t>
      </w:r>
    </w:p>
    <w:p w14:paraId="352E833D" w14:textId="77777777" w:rsidR="003435F3" w:rsidRPr="003435F3" w:rsidRDefault="003435F3" w:rsidP="00DE5D64">
      <w:pPr>
        <w:pStyle w:val="Nivel2"/>
        <w:numPr>
          <w:ilvl w:val="1"/>
          <w:numId w:val="14"/>
        </w:numPr>
        <w:spacing w:line="360" w:lineRule="auto"/>
        <w:rPr>
          <w:lang w:eastAsia="en-US"/>
        </w:rPr>
      </w:pPr>
      <w:r w:rsidRPr="003435F3">
        <w:rPr>
          <w:lang w:eastAsia="en-US"/>
        </w:rPr>
        <w:t>O fiscal setorial do contrato, quando houver, realizará o recebimento provisório sob o ponto de vista técnico e administrativo.</w:t>
      </w:r>
    </w:p>
    <w:p w14:paraId="546D7FB8" w14:textId="77777777" w:rsidR="003435F3" w:rsidRPr="003435F3" w:rsidRDefault="003435F3" w:rsidP="00DE5D64">
      <w:pPr>
        <w:pStyle w:val="PargrafodaLista"/>
        <w:numPr>
          <w:ilvl w:val="1"/>
          <w:numId w:val="14"/>
        </w:numPr>
        <w:spacing w:line="360" w:lineRule="auto"/>
        <w:rPr>
          <w:rFonts w:ascii="Arial" w:hAnsi="Arial" w:cs="Arial"/>
          <w:sz w:val="20"/>
          <w:szCs w:val="20"/>
        </w:rPr>
      </w:pPr>
      <w:r w:rsidRPr="003435F3">
        <w:rPr>
          <w:rFonts w:ascii="Arial" w:hAnsi="Arial" w:cs="Arial"/>
          <w:sz w:val="20"/>
          <w:szCs w:val="20"/>
          <w:lang w:eastAsia="en-US"/>
        </w:rPr>
        <w:t xml:space="preserve">Para efeito de recebimento provisório, ao final de cada período de faturamento, que observará </w:t>
      </w:r>
      <w:r w:rsidRPr="003435F3">
        <w:rPr>
          <w:rFonts w:ascii="Arial" w:hAnsi="Arial" w:cs="Arial"/>
          <w:i/>
          <w:iCs/>
          <w:sz w:val="20"/>
          <w:szCs w:val="20"/>
          <w:lang w:eastAsia="en-US"/>
        </w:rPr>
        <w:t>a periodicidade mensal</w:t>
      </w:r>
      <w:r w:rsidRPr="003435F3">
        <w:rPr>
          <w:rFonts w:ascii="Arial" w:hAnsi="Arial" w:cs="Arial"/>
          <w:sz w:val="20"/>
          <w:szCs w:val="20"/>
          <w:lang w:eastAsia="en-US"/>
        </w:rPr>
        <w:t xml:space="preserve">, o fiscal técnico do contrato deverá apurar o resultado das avaliações da execução do objeto e, se for o caso, a análise do desempenho e qualidade da prestação dos serviços realizados em consonância com </w:t>
      </w:r>
      <w:r w:rsidRPr="003435F3">
        <w:rPr>
          <w:rFonts w:ascii="Arial" w:hAnsi="Arial" w:cs="Arial"/>
          <w:sz w:val="20"/>
          <w:szCs w:val="20"/>
          <w:lang w:eastAsia="en-US"/>
        </w:rPr>
        <w:lastRenderedPageBreak/>
        <w:t>os indicadores previstos no ato convocatório, que poderá resultar no redimensionamento de valores a serem pagos ao Contratado, registrando em relatório a ser encaminhado ao gestor do contrato.</w:t>
      </w:r>
      <w:r w:rsidRPr="003435F3">
        <w:rPr>
          <w:rFonts w:ascii="Arial" w:hAnsi="Arial" w:cs="Arial"/>
          <w:sz w:val="20"/>
          <w:szCs w:val="20"/>
        </w:rPr>
        <w:t xml:space="preserve"> </w:t>
      </w:r>
    </w:p>
    <w:p w14:paraId="07C99767" w14:textId="77777777" w:rsidR="003435F3" w:rsidRPr="003435F3" w:rsidRDefault="003435F3" w:rsidP="00DE5D64">
      <w:pPr>
        <w:pStyle w:val="Nivel2"/>
        <w:numPr>
          <w:ilvl w:val="2"/>
          <w:numId w:val="14"/>
        </w:numPr>
        <w:spacing w:line="360" w:lineRule="auto"/>
        <w:rPr>
          <w:lang w:eastAsia="en-US"/>
        </w:rPr>
      </w:pPr>
      <w:r w:rsidRPr="003435F3">
        <w:rPr>
          <w:lang w:eastAsia="en-US"/>
        </w:rPr>
        <w:t>Será considerado como ocorrido o recebimento provisório com a entrega do termo detalhado ou, em havendo mais de um a ser feito, com a entrega do último.</w:t>
      </w:r>
    </w:p>
    <w:p w14:paraId="5BC210ED" w14:textId="77777777" w:rsidR="003435F3" w:rsidRPr="003435F3" w:rsidRDefault="003435F3" w:rsidP="00DE5D64">
      <w:pPr>
        <w:pStyle w:val="Nivel2"/>
        <w:numPr>
          <w:ilvl w:val="2"/>
          <w:numId w:val="14"/>
        </w:numPr>
        <w:spacing w:line="360" w:lineRule="auto"/>
        <w:rPr>
          <w:lang w:eastAsia="en-US"/>
        </w:rPr>
      </w:pPr>
      <w:r w:rsidRPr="003435F3">
        <w:rPr>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3F102B04" w14:textId="77777777" w:rsidR="003435F3" w:rsidRPr="003435F3" w:rsidRDefault="003435F3" w:rsidP="00DE5D64">
      <w:pPr>
        <w:pStyle w:val="Nivel3"/>
        <w:numPr>
          <w:ilvl w:val="2"/>
          <w:numId w:val="14"/>
        </w:numPr>
        <w:spacing w:line="360" w:lineRule="auto"/>
        <w:rPr>
          <w:lang w:eastAsia="en-US"/>
        </w:rPr>
      </w:pPr>
      <w:r w:rsidRPr="003435F3">
        <w:rPr>
          <w:lang w:eastAsia="en-US"/>
        </w:rPr>
        <w:t>A fiscalização não efetuará o ateste da última e/ou única medição de serviços até que sejam sanadas todas as eventuais pendências que possam vir a ser apontadas no Recebimento Provisório (</w:t>
      </w:r>
      <w:hyperlink r:id="rId121" w:anchor="art119" w:history="1">
        <w:r w:rsidRPr="003435F3">
          <w:rPr>
            <w:rStyle w:val="Hyperlink"/>
            <w:lang w:eastAsia="en-US"/>
          </w:rPr>
          <w:t>Art. 119 c/c art. 140 da Lei nº 14.133, de 2021</w:t>
        </w:r>
      </w:hyperlink>
      <w:r w:rsidRPr="003435F3">
        <w:rPr>
          <w:lang w:eastAsia="en-US"/>
        </w:rPr>
        <w:t>).</w:t>
      </w:r>
    </w:p>
    <w:p w14:paraId="6A4F06E7" w14:textId="77777777" w:rsidR="003435F3" w:rsidRPr="003435F3" w:rsidRDefault="003435F3" w:rsidP="00DE5D64">
      <w:pPr>
        <w:pStyle w:val="Nivel2"/>
        <w:numPr>
          <w:ilvl w:val="2"/>
          <w:numId w:val="14"/>
        </w:numPr>
        <w:spacing w:line="360" w:lineRule="auto"/>
        <w:rPr>
          <w:lang w:eastAsia="en-US"/>
        </w:rPr>
      </w:pPr>
      <w:r w:rsidRPr="003435F3">
        <w:rPr>
          <w:lang w:eastAsia="en-US"/>
        </w:rPr>
        <w:t>Os serviços poderão ser rejeitados, no todo ou em parte, quando em desacordo com as especificações constantes neste Termo de Referência e na proposta, sem prejuízo da aplicação das penalidades cabíveis.</w:t>
      </w:r>
    </w:p>
    <w:p w14:paraId="74C8AC93" w14:textId="77777777" w:rsidR="003435F3" w:rsidRPr="003435F3" w:rsidRDefault="003435F3" w:rsidP="00DE5D64">
      <w:pPr>
        <w:pStyle w:val="Nivel2"/>
        <w:numPr>
          <w:ilvl w:val="1"/>
          <w:numId w:val="14"/>
        </w:numPr>
        <w:spacing w:line="360" w:lineRule="auto"/>
        <w:rPr>
          <w:lang w:eastAsia="en-US"/>
        </w:rPr>
      </w:pPr>
      <w:r w:rsidRPr="003435F3">
        <w:rPr>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1916961" w14:textId="77777777" w:rsidR="003435F3" w:rsidRPr="003435F3" w:rsidRDefault="003435F3" w:rsidP="00DE5D64">
      <w:pPr>
        <w:pStyle w:val="Nivel2"/>
        <w:numPr>
          <w:ilvl w:val="1"/>
          <w:numId w:val="14"/>
        </w:numPr>
        <w:spacing w:line="360" w:lineRule="auto"/>
        <w:rPr>
          <w:rFonts w:eastAsia="Arial"/>
          <w:lang w:eastAsia="en-US"/>
        </w:rPr>
      </w:pPr>
      <w:r w:rsidRPr="003435F3">
        <w:rPr>
          <w:lang w:eastAsia="en-US"/>
        </w:rPr>
        <w:t>Os serviços serão recebidos definitivamente no prazo de 10</w:t>
      </w:r>
      <w:r w:rsidRPr="003435F3">
        <w:rPr>
          <w:i/>
          <w:iCs/>
          <w:color w:val="FF0000"/>
          <w:lang w:eastAsia="en-US"/>
        </w:rPr>
        <w:t xml:space="preserve"> (dez)</w:t>
      </w:r>
      <w:r w:rsidRPr="003435F3">
        <w:rPr>
          <w:lang w:eastAsia="en-US"/>
        </w:rPr>
        <w:t xml:space="preserve"> dias, contados do recebimento provisório, por servidor ou comissão designada pela autoridade competente, após a verificação da qualidade e quantidade do serviço e consequente aceitação mediante termo detalhado, obedecendo os seguintes procedimentos:</w:t>
      </w:r>
    </w:p>
    <w:p w14:paraId="52849052" w14:textId="77777777" w:rsidR="003435F3" w:rsidRPr="003435F3" w:rsidRDefault="003435F3" w:rsidP="00DE5D64">
      <w:pPr>
        <w:pStyle w:val="Nivel2"/>
        <w:numPr>
          <w:ilvl w:val="2"/>
          <w:numId w:val="14"/>
        </w:numPr>
        <w:spacing w:line="360" w:lineRule="auto"/>
        <w:rPr>
          <w:lang w:eastAsia="en-US"/>
        </w:rPr>
      </w:pPr>
      <w:r w:rsidRPr="003435F3">
        <w:rPr>
          <w:lang w:eastAsia="en-US"/>
        </w:rPr>
        <w:t xml:space="preserve">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w:t>
      </w:r>
      <w:r w:rsidRPr="003435F3">
        <w:rPr>
          <w:lang w:eastAsia="en-US"/>
        </w:rPr>
        <w:lastRenderedPageBreak/>
        <w:t>aplicadas, devendo constar do cadastro de atesto de cumprimento de obrigações, conforme regulamento (</w:t>
      </w:r>
      <w:hyperlink r:id="rId122" w:history="1">
        <w:r w:rsidRPr="003435F3">
          <w:rPr>
            <w:rStyle w:val="Hyperlink"/>
            <w:lang w:eastAsia="en-US"/>
          </w:rPr>
          <w:t>Decreto estadual nº 68.220, de 2023</w:t>
        </w:r>
      </w:hyperlink>
      <w:r w:rsidRPr="003435F3">
        <w:rPr>
          <w:lang w:eastAsia="en-US"/>
        </w:rPr>
        <w:t>, art. 16, inciso VI);</w:t>
      </w:r>
    </w:p>
    <w:p w14:paraId="42A16AB6" w14:textId="77777777" w:rsidR="003435F3" w:rsidRPr="003435F3" w:rsidRDefault="003435F3" w:rsidP="00DE5D64">
      <w:pPr>
        <w:pStyle w:val="Nivel3"/>
        <w:numPr>
          <w:ilvl w:val="2"/>
          <w:numId w:val="14"/>
        </w:numPr>
        <w:spacing w:line="360" w:lineRule="auto"/>
        <w:rPr>
          <w:bCs/>
          <w:lang w:eastAsia="en-US"/>
        </w:rPr>
      </w:pPr>
      <w:r w:rsidRPr="003435F3">
        <w:rPr>
          <w:lang w:eastAsia="en-US"/>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4587A88D" w14:textId="77777777" w:rsidR="003435F3" w:rsidRPr="003435F3" w:rsidRDefault="003435F3" w:rsidP="00DE5D64">
      <w:pPr>
        <w:pStyle w:val="Nivel3"/>
        <w:numPr>
          <w:ilvl w:val="2"/>
          <w:numId w:val="14"/>
        </w:numPr>
        <w:spacing w:line="360" w:lineRule="auto"/>
        <w:rPr>
          <w:lang w:eastAsia="en-US"/>
        </w:rPr>
      </w:pPr>
      <w:r w:rsidRPr="003435F3">
        <w:rPr>
          <w:lang w:eastAsia="en-US"/>
        </w:rPr>
        <w:t>Emitir Termo Detalhado para efeito de recebimento definitivo dos serviços prestados, com base nos relatórios e documentações apresentadas;</w:t>
      </w:r>
    </w:p>
    <w:p w14:paraId="0059FA4D" w14:textId="77777777" w:rsidR="003435F3" w:rsidRPr="003435F3" w:rsidRDefault="003435F3" w:rsidP="00DE5D64">
      <w:pPr>
        <w:pStyle w:val="Nivel3"/>
        <w:numPr>
          <w:ilvl w:val="2"/>
          <w:numId w:val="14"/>
        </w:numPr>
        <w:spacing w:line="360" w:lineRule="auto"/>
        <w:rPr>
          <w:bCs/>
          <w:lang w:eastAsia="en-US"/>
        </w:rPr>
      </w:pPr>
      <w:r w:rsidRPr="003435F3">
        <w:rPr>
          <w:lang w:eastAsia="en-US"/>
        </w:rPr>
        <w:t>Comunicar ao Contratado para que emita a Nota Fiscal ou Fatura, com o valor exato dimensionado pela fiscalização; e</w:t>
      </w:r>
    </w:p>
    <w:p w14:paraId="16E3FD9E" w14:textId="77777777" w:rsidR="003435F3" w:rsidRPr="003435F3" w:rsidRDefault="003435F3" w:rsidP="00DE5D64">
      <w:pPr>
        <w:pStyle w:val="Nivel3"/>
        <w:numPr>
          <w:ilvl w:val="2"/>
          <w:numId w:val="14"/>
        </w:numPr>
        <w:spacing w:line="360" w:lineRule="auto"/>
        <w:rPr>
          <w:bCs/>
          <w:lang w:eastAsia="en-US"/>
        </w:rPr>
      </w:pPr>
      <w:r w:rsidRPr="003435F3">
        <w:rPr>
          <w:lang w:eastAsia="en-US"/>
        </w:rPr>
        <w:t>Enviar a documentação pertinente ao setor de contratos para a formalização dos procedimentos de liquidação e pagamento, no valor dimensionado pela fiscalização e gestão.</w:t>
      </w:r>
    </w:p>
    <w:p w14:paraId="43855F3B" w14:textId="77777777" w:rsidR="003435F3" w:rsidRPr="003435F3" w:rsidRDefault="003435F3" w:rsidP="00DE5D64">
      <w:pPr>
        <w:pStyle w:val="Nivel2"/>
        <w:numPr>
          <w:ilvl w:val="1"/>
          <w:numId w:val="14"/>
        </w:numPr>
        <w:spacing w:line="360" w:lineRule="auto"/>
        <w:rPr>
          <w:lang w:eastAsia="en-US"/>
        </w:rPr>
      </w:pPr>
      <w:r w:rsidRPr="003435F3">
        <w:rPr>
          <w:lang w:eastAsia="en-US"/>
        </w:rPr>
        <w:t xml:space="preserve">No caso de controvérsia sobre a execução do objeto, quanto à dimensão, qualidade e quantidade, se houver parcela incontroversa, deverá ser observado o teor do </w:t>
      </w:r>
      <w:hyperlink r:id="rId123" w:anchor="art143" w:history="1">
        <w:r w:rsidRPr="003435F3">
          <w:rPr>
            <w:rStyle w:val="Hyperlink"/>
            <w:lang w:eastAsia="en-US"/>
          </w:rPr>
          <w:t>art. 143 da Lei nº 14.133, de 2021</w:t>
        </w:r>
      </w:hyperlink>
      <w:r w:rsidRPr="003435F3">
        <w:rPr>
          <w:lang w:eastAsia="en-US"/>
        </w:rPr>
        <w:t xml:space="preserve">, com a comunicação ao Contratado para emissão de Nota Fiscal no que </w:t>
      </w:r>
      <w:proofErr w:type="spellStart"/>
      <w:r w:rsidRPr="003435F3">
        <w:rPr>
          <w:lang w:eastAsia="en-US"/>
        </w:rPr>
        <w:t>pertine</w:t>
      </w:r>
      <w:proofErr w:type="spellEnd"/>
      <w:r w:rsidRPr="003435F3">
        <w:rPr>
          <w:lang w:eastAsia="en-US"/>
        </w:rPr>
        <w:t xml:space="preserve"> à parcela incontroversa, para efeito de liquidação e pagamento.</w:t>
      </w:r>
    </w:p>
    <w:p w14:paraId="6EA3318E" w14:textId="77777777" w:rsidR="003435F3" w:rsidRPr="003435F3" w:rsidRDefault="003435F3" w:rsidP="00DE5D64">
      <w:pPr>
        <w:pStyle w:val="Nivel2"/>
        <w:numPr>
          <w:ilvl w:val="1"/>
          <w:numId w:val="14"/>
        </w:numPr>
        <w:spacing w:line="360" w:lineRule="auto"/>
        <w:rPr>
          <w:lang w:eastAsia="en-US"/>
        </w:rPr>
      </w:pPr>
      <w:r w:rsidRPr="003435F3">
        <w:rPr>
          <w:lang w:eastAsia="en-US"/>
        </w:rPr>
        <w:t>Nenhum prazo de recebimento ocorrerá enquanto pendente a solução, pelo Contratado, de inconsistências verificadas na execução do objeto ou no instrumento de cobrança.</w:t>
      </w:r>
    </w:p>
    <w:p w14:paraId="05B0FFD0" w14:textId="77777777" w:rsidR="003435F3" w:rsidRPr="003435F3" w:rsidRDefault="003435F3" w:rsidP="00DE5D64">
      <w:pPr>
        <w:pStyle w:val="Nivel2"/>
        <w:numPr>
          <w:ilvl w:val="1"/>
          <w:numId w:val="14"/>
        </w:numPr>
        <w:spacing w:line="360" w:lineRule="auto"/>
        <w:rPr>
          <w:lang w:eastAsia="en-US"/>
        </w:rPr>
      </w:pPr>
      <w:r w:rsidRPr="003435F3">
        <w:rPr>
          <w:lang w:eastAsia="en-US"/>
        </w:rPr>
        <w:t>O recebimento provisório ou definitivo não excluirá a responsabilidade civil pela solidez e pela segurança do serviço nem a responsabilidade ético-profissional pela perfeita execução do contrato.</w:t>
      </w:r>
    </w:p>
    <w:p w14:paraId="61EC0FF5" w14:textId="77777777" w:rsidR="003435F3" w:rsidRPr="003435F3" w:rsidRDefault="003435F3" w:rsidP="00DE5D64">
      <w:pPr>
        <w:pStyle w:val="Nvel1-SemNumPreto"/>
        <w:numPr>
          <w:ilvl w:val="0"/>
          <w:numId w:val="19"/>
        </w:numPr>
        <w:spacing w:line="360" w:lineRule="auto"/>
        <w:ind w:left="1080" w:hanging="360"/>
        <w:rPr>
          <w:color w:val="auto"/>
        </w:rPr>
      </w:pPr>
      <w:r w:rsidRPr="003435F3">
        <w:rPr>
          <w:color w:val="auto"/>
        </w:rPr>
        <w:lastRenderedPageBreak/>
        <w:t>Prazo de pagamento</w:t>
      </w:r>
    </w:p>
    <w:p w14:paraId="382D24D0" w14:textId="77777777" w:rsidR="003435F3" w:rsidRPr="003435F3" w:rsidRDefault="003435F3" w:rsidP="00DE5D64">
      <w:pPr>
        <w:pStyle w:val="Nvel1-SemNumPreto"/>
        <w:numPr>
          <w:ilvl w:val="1"/>
          <w:numId w:val="19"/>
        </w:numPr>
        <w:spacing w:line="360" w:lineRule="auto"/>
        <w:ind w:left="1800" w:hanging="360"/>
        <w:rPr>
          <w:b w:val="0"/>
          <w:bCs w:val="0"/>
          <w:color w:val="auto"/>
        </w:rPr>
      </w:pPr>
      <w:r w:rsidRPr="003435F3">
        <w:rPr>
          <w:b w:val="0"/>
          <w:bCs w:val="0"/>
          <w:color w:val="auto"/>
        </w:rPr>
        <w:t xml:space="preserve">O pagamento será efetuado no prazo de 30 (trinta) dias, contados da apresentação da nota fiscal ou documento de cobrança equivalente, desde que tenha sido finalizada a liquidação da despesa, nos termos do art. 2º, II, do </w:t>
      </w:r>
      <w:hyperlink r:id="rId124" w:history="1">
        <w:r w:rsidRPr="003435F3">
          <w:rPr>
            <w:rStyle w:val="Hyperlink"/>
            <w:b w:val="0"/>
            <w:bCs w:val="0"/>
            <w:color w:val="auto"/>
          </w:rPr>
          <w:t>Decreto estadual nº 67.608, de 2023</w:t>
        </w:r>
      </w:hyperlink>
      <w:r w:rsidRPr="003435F3">
        <w:rPr>
          <w:b w:val="0"/>
          <w:bCs w:val="0"/>
          <w:color w:val="auto"/>
        </w:rPr>
        <w:t>.</w:t>
      </w:r>
    </w:p>
    <w:p w14:paraId="36EA0E3D" w14:textId="77777777" w:rsidR="003435F3" w:rsidRPr="003435F3" w:rsidRDefault="003435F3" w:rsidP="00DE5D64">
      <w:pPr>
        <w:pStyle w:val="Nvel1-SemNumPreto"/>
        <w:numPr>
          <w:ilvl w:val="1"/>
          <w:numId w:val="19"/>
        </w:numPr>
        <w:spacing w:line="360" w:lineRule="auto"/>
        <w:ind w:left="1800" w:hanging="360"/>
        <w:rPr>
          <w:b w:val="0"/>
          <w:bCs w:val="0"/>
          <w:color w:val="auto"/>
        </w:rPr>
      </w:pPr>
      <w:r w:rsidRPr="003435F3">
        <w:rPr>
          <w:b w:val="0"/>
          <w:bCs w:val="0"/>
          <w:color w:val="auto"/>
        </w:rPr>
        <w:t xml:space="preserve">No caso de atraso pelo Contratante, os valores devidos ao Contratado serão atualizados monetariamente na forma da legislação aplicável (art. 2º, inciso III, do </w:t>
      </w:r>
      <w:hyperlink r:id="rId125" w:history="1">
        <w:r w:rsidRPr="003435F3">
          <w:rPr>
            <w:rStyle w:val="Hyperlink"/>
            <w:b w:val="0"/>
            <w:bCs w:val="0"/>
          </w:rPr>
          <w:t>Decreto estadual nº 67.608, de 2023</w:t>
        </w:r>
      </w:hyperlink>
      <w:r w:rsidRPr="003435F3">
        <w:rPr>
          <w:b w:val="0"/>
          <w:bCs w:val="0"/>
          <w:color w:val="auto"/>
        </w:rPr>
        <w:t xml:space="preserve">, c/c o art. 1º do </w:t>
      </w:r>
      <w:hyperlink r:id="rId126" w:history="1">
        <w:r w:rsidRPr="003435F3">
          <w:rPr>
            <w:rStyle w:val="Hyperlink"/>
            <w:b w:val="0"/>
            <w:bCs w:val="0"/>
          </w:rPr>
          <w:t>Decreto estadual nº 32.117, de 1990</w:t>
        </w:r>
      </w:hyperlink>
      <w:r w:rsidRPr="003435F3">
        <w:rPr>
          <w:b w:val="0"/>
          <w:bCs w:val="0"/>
          <w:color w:val="auto"/>
        </w:rPr>
        <w:t xml:space="preserve">), bem como incidirão juros moratórios, a razão de 0,5% (meio por cento) ao mês, calculados </w:t>
      </w:r>
      <w:r w:rsidRPr="003435F3">
        <w:rPr>
          <w:b w:val="0"/>
          <w:bCs w:val="0"/>
          <w:i/>
          <w:iCs/>
          <w:color w:val="auto"/>
        </w:rPr>
        <w:t xml:space="preserve">pro rata </w:t>
      </w:r>
      <w:proofErr w:type="spellStart"/>
      <w:r w:rsidRPr="003435F3">
        <w:rPr>
          <w:b w:val="0"/>
          <w:bCs w:val="0"/>
          <w:i/>
          <w:iCs/>
          <w:color w:val="auto"/>
        </w:rPr>
        <w:t>temporis</w:t>
      </w:r>
      <w:proofErr w:type="spellEnd"/>
      <w:r w:rsidRPr="003435F3">
        <w:rPr>
          <w:b w:val="0"/>
          <w:bCs w:val="0"/>
          <w:color w:val="auto"/>
        </w:rPr>
        <w:t>, em relação ao atraso verificado.</w:t>
      </w:r>
    </w:p>
    <w:p w14:paraId="4C31095C" w14:textId="77777777" w:rsidR="003435F3" w:rsidRPr="003435F3" w:rsidRDefault="003435F3" w:rsidP="00DE5D64">
      <w:pPr>
        <w:pStyle w:val="Nvel1-SemNumPreto"/>
        <w:numPr>
          <w:ilvl w:val="0"/>
          <w:numId w:val="19"/>
        </w:numPr>
        <w:spacing w:line="360" w:lineRule="auto"/>
        <w:ind w:left="1080" w:hanging="360"/>
        <w:rPr>
          <w:color w:val="auto"/>
        </w:rPr>
      </w:pPr>
      <w:r w:rsidRPr="003435F3">
        <w:rPr>
          <w:color w:val="auto"/>
        </w:rPr>
        <w:t>Forma de pagamento</w:t>
      </w:r>
    </w:p>
    <w:p w14:paraId="1040E80A" w14:textId="77777777" w:rsidR="003435F3" w:rsidRPr="003435F3" w:rsidRDefault="003435F3" w:rsidP="00DE5D64">
      <w:pPr>
        <w:pStyle w:val="Nivel2"/>
        <w:numPr>
          <w:ilvl w:val="1"/>
          <w:numId w:val="20"/>
        </w:numPr>
        <w:spacing w:line="360" w:lineRule="auto"/>
        <w:rPr>
          <w:lang w:eastAsia="en-US"/>
        </w:rPr>
      </w:pPr>
      <w:r w:rsidRPr="003435F3">
        <w:rPr>
          <w:lang w:eastAsia="en-US"/>
        </w:rPr>
        <w:t>O pagamento será realizado por meio de ordem bancária, para depósito em conta corrente bancária em nome do Contratado no Banco do Brasil S/A.</w:t>
      </w:r>
    </w:p>
    <w:p w14:paraId="25128467" w14:textId="77777777" w:rsidR="003435F3" w:rsidRPr="003435F3" w:rsidRDefault="003435F3" w:rsidP="00DE5D64">
      <w:pPr>
        <w:pStyle w:val="PargrafodaLista"/>
        <w:numPr>
          <w:ilvl w:val="1"/>
          <w:numId w:val="20"/>
        </w:numPr>
        <w:spacing w:before="120" w:after="120" w:line="360" w:lineRule="auto"/>
        <w:jc w:val="both"/>
        <w:rPr>
          <w:rFonts w:ascii="Arial" w:hAnsi="Arial" w:cs="Arial"/>
          <w:sz w:val="20"/>
          <w:szCs w:val="20"/>
        </w:rPr>
      </w:pPr>
      <w:r w:rsidRPr="003435F3">
        <w:rPr>
          <w:rFonts w:ascii="Arial" w:hAnsi="Arial" w:cs="Arial"/>
          <w:sz w:val="20"/>
          <w:szCs w:val="20"/>
        </w:rPr>
        <w:t>Constitui condição para a realização dos pagamentos a inexistência de registros em nome do Contratado no “Cadastro Informativo dos Créditos não Quitados de Órgãos e Entidades Estaduais– Cadin estadual”</w:t>
      </w:r>
      <w:bookmarkStart w:id="61" w:name="_Hlk218865253"/>
      <w:r w:rsidRPr="003435F3">
        <w:rPr>
          <w:rFonts w:ascii="Arial" w:hAnsi="Arial" w:cs="Arial"/>
          <w:sz w:val="20"/>
          <w:szCs w:val="20"/>
        </w:rPr>
        <w:t xml:space="preserve">, de que trata a </w:t>
      </w:r>
      <w:hyperlink r:id="rId127" w:history="1">
        <w:r w:rsidRPr="003435F3">
          <w:rPr>
            <w:rStyle w:val="Hyperlink"/>
            <w:rFonts w:ascii="Arial" w:hAnsi="Arial" w:cs="Arial"/>
            <w:sz w:val="20"/>
            <w:szCs w:val="20"/>
          </w:rPr>
          <w:t>Lei estadual nº 12.799, de 2008</w:t>
        </w:r>
      </w:hyperlink>
      <w:bookmarkEnd w:id="61"/>
      <w:r w:rsidRPr="003435F3">
        <w:rPr>
          <w:rFonts w:ascii="Arial" w:hAnsi="Arial" w:cs="Arial"/>
          <w:sz w:val="20"/>
          <w:szCs w:val="20"/>
        </w:rPr>
        <w:t xml:space="preserve">, o qual deverá ser consultado por ocasião da realização de cada pagamento. O cumprimento desta condição poderá se dar pela comprovação, pelo Contratado, de que os registros estão suspensos, nos termos do art. 8º da </w:t>
      </w:r>
      <w:hyperlink r:id="rId128" w:history="1">
        <w:r w:rsidRPr="003435F3">
          <w:rPr>
            <w:rStyle w:val="Hyperlink"/>
            <w:rFonts w:ascii="Arial" w:hAnsi="Arial" w:cs="Arial"/>
            <w:sz w:val="20"/>
            <w:szCs w:val="20"/>
          </w:rPr>
          <w:t>Lei estadual nº 12.799, de 2008</w:t>
        </w:r>
      </w:hyperlink>
      <w:r w:rsidRPr="003435F3">
        <w:rPr>
          <w:rFonts w:ascii="Arial" w:hAnsi="Arial" w:cs="Arial"/>
          <w:sz w:val="20"/>
          <w:szCs w:val="20"/>
        </w:rPr>
        <w:t>.</w:t>
      </w:r>
    </w:p>
    <w:p w14:paraId="526E22CE" w14:textId="77777777" w:rsidR="003435F3" w:rsidRPr="003435F3" w:rsidRDefault="003435F3" w:rsidP="00DE5D64">
      <w:pPr>
        <w:pStyle w:val="Nivel2"/>
        <w:numPr>
          <w:ilvl w:val="1"/>
          <w:numId w:val="20"/>
        </w:numPr>
        <w:spacing w:line="360" w:lineRule="auto"/>
        <w:rPr>
          <w:rFonts w:eastAsia="Arial"/>
          <w:color w:val="auto"/>
        </w:rPr>
      </w:pPr>
      <w:r w:rsidRPr="003435F3">
        <w:t xml:space="preserve">Será considerada data do pagamento o dia em que constar como emitida a ordem bancária para </w:t>
      </w:r>
      <w:r w:rsidRPr="003435F3">
        <w:rPr>
          <w:color w:val="auto"/>
        </w:rPr>
        <w:t>pagamento.</w:t>
      </w:r>
    </w:p>
    <w:p w14:paraId="663A2C4C" w14:textId="77777777" w:rsidR="003435F3" w:rsidRPr="003435F3" w:rsidRDefault="003435F3" w:rsidP="00DE5D64">
      <w:pPr>
        <w:pStyle w:val="Nivel2"/>
        <w:numPr>
          <w:ilvl w:val="1"/>
          <w:numId w:val="20"/>
        </w:numPr>
        <w:spacing w:line="360" w:lineRule="auto"/>
        <w:rPr>
          <w:lang w:eastAsia="en-US"/>
        </w:rPr>
      </w:pPr>
      <w:r w:rsidRPr="003435F3">
        <w:rPr>
          <w:lang w:eastAsia="en-US"/>
        </w:rPr>
        <w:t>O Contratante poderá, por ocasião do pagamento, efetuar a retenção de tributos determinada por lei, ainda que não haja indicação de retenção na nota fiscal apresentada ou que se refira a retenções não realizadas em meses anteriores.</w:t>
      </w:r>
    </w:p>
    <w:p w14:paraId="60C25C4A" w14:textId="77777777" w:rsidR="003435F3" w:rsidRPr="003435F3" w:rsidRDefault="003435F3" w:rsidP="00DE5D64">
      <w:pPr>
        <w:pStyle w:val="PargrafodaLista"/>
        <w:numPr>
          <w:ilvl w:val="1"/>
          <w:numId w:val="20"/>
        </w:numPr>
        <w:spacing w:before="120" w:after="120" w:line="360" w:lineRule="auto"/>
        <w:jc w:val="both"/>
        <w:rPr>
          <w:rFonts w:ascii="Arial" w:hAnsi="Arial" w:cs="Arial"/>
          <w:sz w:val="20"/>
          <w:szCs w:val="20"/>
        </w:rPr>
      </w:pPr>
      <w:r w:rsidRPr="003435F3">
        <w:rPr>
          <w:rFonts w:ascii="Arial" w:hAnsi="Arial" w:cs="Arial"/>
          <w:sz w:val="20"/>
          <w:szCs w:val="20"/>
          <w:lang w:eastAsia="en-US"/>
        </w:rPr>
        <w:t>Independentemente do percentual de tributo inserido na planilha, quando houver, serão retidos na fonte, quando da realização do pagamento, os percentuais estabelecidos na legislação vigente.</w:t>
      </w:r>
    </w:p>
    <w:p w14:paraId="5DCD84C1" w14:textId="77777777" w:rsidR="004609A3" w:rsidRPr="003435F3" w:rsidRDefault="004609A3" w:rsidP="003435F3">
      <w:pPr>
        <w:spacing w:line="360" w:lineRule="auto"/>
        <w:rPr>
          <w:rFonts w:ascii="Arial" w:hAnsi="Arial" w:cs="Arial"/>
          <w:sz w:val="20"/>
          <w:szCs w:val="20"/>
        </w:rPr>
      </w:pPr>
    </w:p>
    <w:p w14:paraId="3FF535D3" w14:textId="220AA277" w:rsidR="00566209" w:rsidRPr="003435F3" w:rsidRDefault="00566209" w:rsidP="00DE5D64">
      <w:pPr>
        <w:pStyle w:val="PargrafodaLista"/>
        <w:numPr>
          <w:ilvl w:val="0"/>
          <w:numId w:val="21"/>
        </w:numPr>
        <w:spacing w:line="360" w:lineRule="auto"/>
        <w:rPr>
          <w:rFonts w:ascii="Arial" w:hAnsi="Arial" w:cs="Arial"/>
          <w:b/>
          <w:sz w:val="20"/>
          <w:szCs w:val="20"/>
        </w:rPr>
      </w:pPr>
      <w:r w:rsidRPr="003435F3">
        <w:rPr>
          <w:rFonts w:ascii="Arial" w:hAnsi="Arial" w:cs="Arial"/>
          <w:b/>
          <w:sz w:val="20"/>
          <w:szCs w:val="20"/>
        </w:rPr>
        <w:t>Proposta</w:t>
      </w:r>
    </w:p>
    <w:p w14:paraId="4EDB4BF8" w14:textId="26679E10" w:rsidR="00566209" w:rsidRPr="003435F3" w:rsidRDefault="00A67342" w:rsidP="003435F3">
      <w:pPr>
        <w:pStyle w:val="PargrafodaLista"/>
        <w:spacing w:line="360" w:lineRule="auto"/>
        <w:rPr>
          <w:rStyle w:val="PGE-Alteraesdestacadas"/>
          <w:rFonts w:cs="Arial"/>
          <w:color w:val="auto"/>
          <w:sz w:val="20"/>
          <w:szCs w:val="20"/>
          <w:u w:val="none"/>
        </w:rPr>
      </w:pPr>
      <w:r w:rsidRPr="003435F3">
        <w:rPr>
          <w:rFonts w:ascii="Arial" w:hAnsi="Arial" w:cs="Arial"/>
          <w:b/>
          <w:sz w:val="20"/>
          <w:szCs w:val="20"/>
        </w:rPr>
        <w:t>6</w:t>
      </w:r>
      <w:r w:rsidR="00BD75A6" w:rsidRPr="003435F3">
        <w:rPr>
          <w:rFonts w:ascii="Arial" w:hAnsi="Arial" w:cs="Arial"/>
          <w:b/>
          <w:sz w:val="20"/>
          <w:szCs w:val="20"/>
        </w:rPr>
        <w:t xml:space="preserve">.1 </w:t>
      </w:r>
      <w:r w:rsidR="00566209" w:rsidRPr="003435F3">
        <w:rPr>
          <w:rStyle w:val="PGE-Alteraesdestacadas"/>
          <w:rFonts w:cs="Arial"/>
          <w:color w:val="auto"/>
          <w:sz w:val="20"/>
          <w:szCs w:val="20"/>
          <w:u w:val="none"/>
        </w:rPr>
        <w:t>No formulário eletrônico de encaminhamento da proposta deverá(</w:t>
      </w:r>
      <w:proofErr w:type="spellStart"/>
      <w:r w:rsidR="00566209" w:rsidRPr="003435F3">
        <w:rPr>
          <w:rStyle w:val="PGE-Alteraesdestacadas"/>
          <w:rFonts w:cs="Arial"/>
          <w:color w:val="auto"/>
          <w:sz w:val="20"/>
          <w:szCs w:val="20"/>
          <w:u w:val="none"/>
        </w:rPr>
        <w:t>ão</w:t>
      </w:r>
      <w:proofErr w:type="spellEnd"/>
      <w:r w:rsidR="00566209" w:rsidRPr="003435F3">
        <w:rPr>
          <w:rStyle w:val="PGE-Alteraesdestacadas"/>
          <w:rFonts w:cs="Arial"/>
          <w:color w:val="auto"/>
          <w:sz w:val="20"/>
          <w:szCs w:val="20"/>
          <w:u w:val="none"/>
        </w:rPr>
        <w:t xml:space="preserve">) ser anexado(s) arquivo(s) contendo: </w:t>
      </w:r>
    </w:p>
    <w:p w14:paraId="2B17EA8A" w14:textId="0FCB8AA2" w:rsidR="006D41E2" w:rsidRPr="003435F3" w:rsidRDefault="006D41E2" w:rsidP="003435F3">
      <w:pPr>
        <w:pStyle w:val="Recuodecorpodetexto"/>
        <w:spacing w:line="360" w:lineRule="auto"/>
        <w:ind w:left="708"/>
        <w:jc w:val="both"/>
        <w:rPr>
          <w:rFonts w:ascii="Arial" w:hAnsi="Arial" w:cs="Arial"/>
          <w:sz w:val="20"/>
          <w:szCs w:val="20"/>
        </w:rPr>
      </w:pPr>
      <w:r w:rsidRPr="003435F3">
        <w:rPr>
          <w:rFonts w:ascii="Arial" w:hAnsi="Arial" w:cs="Arial"/>
          <w:sz w:val="20"/>
          <w:szCs w:val="20"/>
        </w:rPr>
        <w:t>a) A planilha de proposta de preços deverá conter indicação da procedência e marca do produto cotado, observadas as especificações constantes neste Termo de Referência.</w:t>
      </w:r>
    </w:p>
    <w:p w14:paraId="4F8D84CD" w14:textId="2B05F96E" w:rsidR="006D41E2" w:rsidRPr="003435F3" w:rsidRDefault="006D41E2" w:rsidP="003435F3">
      <w:pPr>
        <w:pStyle w:val="Recuodecorpodetexto"/>
        <w:spacing w:line="360" w:lineRule="auto"/>
        <w:ind w:firstLine="425"/>
        <w:jc w:val="both"/>
        <w:rPr>
          <w:rFonts w:ascii="Arial" w:hAnsi="Arial" w:cs="Arial"/>
          <w:sz w:val="20"/>
          <w:szCs w:val="20"/>
        </w:rPr>
      </w:pPr>
      <w:r w:rsidRPr="003435F3">
        <w:rPr>
          <w:rFonts w:ascii="Arial" w:hAnsi="Arial" w:cs="Arial"/>
          <w:sz w:val="20"/>
          <w:szCs w:val="20"/>
        </w:rPr>
        <w:t>b) a proposta inicial poderá conter até quatro casas decimais (0,0000).</w:t>
      </w:r>
    </w:p>
    <w:p w14:paraId="032C900E" w14:textId="387ED0D5" w:rsidR="006D41E2" w:rsidRPr="003435F3" w:rsidRDefault="006D41E2" w:rsidP="003435F3">
      <w:pPr>
        <w:pStyle w:val="Recuodecorpodetexto"/>
        <w:spacing w:line="360" w:lineRule="auto"/>
        <w:ind w:left="708"/>
        <w:jc w:val="both"/>
        <w:rPr>
          <w:rFonts w:ascii="Arial" w:hAnsi="Arial" w:cs="Arial"/>
          <w:sz w:val="20"/>
          <w:szCs w:val="20"/>
        </w:rPr>
      </w:pPr>
      <w:r w:rsidRPr="003435F3">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5F9F2BEC" w14:textId="77777777" w:rsidR="006D41E2" w:rsidRPr="003435F3" w:rsidRDefault="006D41E2" w:rsidP="003435F3">
      <w:pPr>
        <w:pStyle w:val="Recuodecorpodetexto"/>
        <w:spacing w:line="360" w:lineRule="auto"/>
        <w:ind w:left="708"/>
        <w:jc w:val="both"/>
        <w:rPr>
          <w:rFonts w:ascii="Arial" w:hAnsi="Arial" w:cs="Arial"/>
          <w:sz w:val="20"/>
          <w:szCs w:val="20"/>
        </w:rPr>
      </w:pPr>
      <w:r w:rsidRPr="003435F3">
        <w:rPr>
          <w:rFonts w:ascii="Arial" w:hAnsi="Arial" w:cs="Arial"/>
          <w:sz w:val="20"/>
          <w:szCs w:val="20"/>
        </w:rPr>
        <w:t>d)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7864D779" w14:textId="77777777" w:rsidR="006D41E2" w:rsidRPr="003435F3" w:rsidRDefault="006D41E2" w:rsidP="003435F3">
      <w:pPr>
        <w:pStyle w:val="Recuodecorpodetexto"/>
        <w:spacing w:line="360" w:lineRule="auto"/>
        <w:ind w:firstLine="425"/>
        <w:jc w:val="both"/>
        <w:rPr>
          <w:rFonts w:ascii="Arial" w:hAnsi="Arial" w:cs="Arial"/>
          <w:sz w:val="20"/>
          <w:szCs w:val="20"/>
        </w:rPr>
      </w:pPr>
      <w:r w:rsidRPr="003435F3">
        <w:rPr>
          <w:rFonts w:ascii="Arial" w:hAnsi="Arial" w:cs="Arial"/>
          <w:sz w:val="20"/>
          <w:szCs w:val="20"/>
        </w:rPr>
        <w:t>e)</w:t>
      </w:r>
      <w:r w:rsidRPr="003435F3">
        <w:rPr>
          <w:rFonts w:ascii="Arial" w:hAnsi="Arial" w:cs="Arial"/>
          <w:b/>
          <w:sz w:val="20"/>
          <w:szCs w:val="20"/>
        </w:rPr>
        <w:t xml:space="preserve"> </w:t>
      </w:r>
      <w:r w:rsidRPr="003435F3">
        <w:rPr>
          <w:rFonts w:ascii="Arial" w:hAnsi="Arial" w:cs="Arial"/>
          <w:sz w:val="20"/>
          <w:szCs w:val="20"/>
        </w:rPr>
        <w:t>cópia do comprovante de isenção do registro, quando for o caso.</w:t>
      </w:r>
    </w:p>
    <w:p w14:paraId="12A70559" w14:textId="22A5FC08" w:rsidR="001B7B6B" w:rsidRPr="003435F3" w:rsidRDefault="001B7B6B" w:rsidP="003435F3">
      <w:pPr>
        <w:pStyle w:val="PargrafodaLista"/>
        <w:spacing w:line="360" w:lineRule="auto"/>
        <w:ind w:left="615"/>
        <w:rPr>
          <w:rFonts w:ascii="Arial" w:hAnsi="Arial" w:cs="Arial"/>
          <w:sz w:val="20"/>
          <w:szCs w:val="20"/>
        </w:rPr>
      </w:pPr>
    </w:p>
    <w:p w14:paraId="5BA7D92A" w14:textId="0431D4BD" w:rsidR="00CB5B0A" w:rsidRPr="003435F3" w:rsidRDefault="00CB5B0A" w:rsidP="00DE5D64">
      <w:pPr>
        <w:pStyle w:val="Ttulo2"/>
        <w:numPr>
          <w:ilvl w:val="0"/>
          <w:numId w:val="21"/>
        </w:numPr>
        <w:spacing w:line="360" w:lineRule="auto"/>
        <w:jc w:val="left"/>
        <w:rPr>
          <w:rStyle w:val="PGE-Alteraesdestacadas"/>
          <w:rFonts w:cs="Arial"/>
          <w:b/>
          <w:color w:val="auto"/>
          <w:sz w:val="20"/>
          <w:u w:val="none"/>
        </w:rPr>
      </w:pPr>
      <w:r w:rsidRPr="003435F3">
        <w:rPr>
          <w:rStyle w:val="PGE-Alteraesdestacadas"/>
          <w:rFonts w:cs="Arial"/>
          <w:b/>
          <w:color w:val="auto"/>
          <w:sz w:val="20"/>
          <w:u w:val="none"/>
        </w:rPr>
        <w:t>Qualificação técnica</w:t>
      </w:r>
    </w:p>
    <w:p w14:paraId="216D99B1" w14:textId="77777777" w:rsidR="006D41E2" w:rsidRPr="003435F3" w:rsidRDefault="006D41E2" w:rsidP="003435F3">
      <w:pPr>
        <w:spacing w:line="360" w:lineRule="auto"/>
        <w:rPr>
          <w:rFonts w:ascii="Arial" w:hAnsi="Arial" w:cs="Arial"/>
          <w:sz w:val="20"/>
          <w:szCs w:val="20"/>
        </w:rPr>
      </w:pPr>
    </w:p>
    <w:p w14:paraId="57F4A4BB" w14:textId="33691E1F" w:rsidR="006D41E2" w:rsidRPr="003435F3" w:rsidRDefault="006D41E2" w:rsidP="003435F3">
      <w:pPr>
        <w:tabs>
          <w:tab w:val="left" w:pos="2268"/>
          <w:tab w:val="left" w:pos="8460"/>
          <w:tab w:val="left" w:pos="8789"/>
        </w:tabs>
        <w:spacing w:line="360" w:lineRule="auto"/>
        <w:ind w:left="435"/>
        <w:jc w:val="both"/>
        <w:rPr>
          <w:rFonts w:ascii="Arial" w:hAnsi="Arial" w:cs="Arial"/>
          <w:sz w:val="20"/>
          <w:szCs w:val="20"/>
        </w:rPr>
      </w:pPr>
      <w:r w:rsidRPr="003435F3">
        <w:rPr>
          <w:rFonts w:ascii="Arial" w:hAnsi="Arial" w:cs="Arial"/>
          <w:sz w:val="20"/>
          <w:szCs w:val="20"/>
        </w:rPr>
        <w:t>a)</w:t>
      </w:r>
      <w:r w:rsidRPr="003435F3">
        <w:rPr>
          <w:rFonts w:ascii="Arial" w:hAnsi="Arial" w:cs="Arial"/>
          <w:b/>
          <w:sz w:val="20"/>
          <w:szCs w:val="20"/>
        </w:rPr>
        <w:t xml:space="preserve"> </w:t>
      </w:r>
      <w:r w:rsidRPr="003435F3">
        <w:rPr>
          <w:rFonts w:ascii="Arial" w:hAnsi="Arial" w:cs="Arial"/>
          <w:sz w:val="20"/>
          <w:szCs w:val="20"/>
        </w:rPr>
        <w:t>Registro ou inscrição d</w:t>
      </w:r>
      <w:r w:rsidR="00C0263B" w:rsidRPr="003435F3">
        <w:rPr>
          <w:rFonts w:ascii="Arial" w:hAnsi="Arial" w:cs="Arial"/>
          <w:sz w:val="20"/>
          <w:szCs w:val="20"/>
        </w:rPr>
        <w:t>o</w:t>
      </w:r>
      <w:r w:rsidRPr="003435F3">
        <w:rPr>
          <w:rFonts w:ascii="Arial" w:hAnsi="Arial" w:cs="Arial"/>
          <w:sz w:val="20"/>
          <w:szCs w:val="20"/>
        </w:rPr>
        <w:t xml:space="preserve"> licitante no Conselho Regional de Farmácia (CRF), ou no Conselho     Regional de Química (CRQ) ou no Conselho Regional de Biomédicas (CRBM) ou em Conselho pertinente ao objeto do certame;</w:t>
      </w:r>
    </w:p>
    <w:p w14:paraId="13F126B1" w14:textId="1628272D" w:rsidR="00CB5B0A" w:rsidRPr="003435F3" w:rsidRDefault="006D41E2" w:rsidP="003435F3">
      <w:pPr>
        <w:tabs>
          <w:tab w:val="left" w:pos="2268"/>
          <w:tab w:val="left" w:pos="8460"/>
          <w:tab w:val="left" w:pos="8789"/>
        </w:tabs>
        <w:spacing w:line="360" w:lineRule="auto"/>
        <w:ind w:left="435"/>
        <w:jc w:val="both"/>
        <w:rPr>
          <w:rFonts w:ascii="Arial" w:hAnsi="Arial" w:cs="Arial"/>
          <w:sz w:val="20"/>
          <w:szCs w:val="20"/>
        </w:rPr>
      </w:pPr>
      <w:r w:rsidRPr="003435F3">
        <w:rPr>
          <w:rFonts w:ascii="Arial" w:hAnsi="Arial" w:cs="Arial"/>
          <w:sz w:val="20"/>
          <w:szCs w:val="20"/>
        </w:rPr>
        <w:t xml:space="preserve">b) </w:t>
      </w:r>
      <w:r w:rsidR="00CB5B0A" w:rsidRPr="003435F3">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00CB5B0A" w:rsidRPr="003435F3">
        <w:rPr>
          <w:rFonts w:ascii="Arial" w:hAnsi="Arial" w:cs="Arial"/>
          <w:sz w:val="20"/>
          <w:szCs w:val="20"/>
        </w:rPr>
        <w:t>cinqüenta</w:t>
      </w:r>
      <w:proofErr w:type="spellEnd"/>
      <w:r w:rsidR="00CB5B0A" w:rsidRPr="003435F3">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256621C7" w14:textId="7AB55565" w:rsidR="00CB5B0A" w:rsidRPr="003435F3" w:rsidRDefault="00CB5B0A" w:rsidP="003435F3">
      <w:pPr>
        <w:tabs>
          <w:tab w:val="left" w:pos="2268"/>
          <w:tab w:val="left" w:pos="8460"/>
          <w:tab w:val="left" w:pos="8789"/>
        </w:tabs>
        <w:spacing w:line="360" w:lineRule="auto"/>
        <w:ind w:left="360"/>
        <w:jc w:val="both"/>
        <w:rPr>
          <w:rFonts w:ascii="Arial" w:hAnsi="Arial" w:cs="Arial"/>
          <w:sz w:val="20"/>
          <w:szCs w:val="20"/>
        </w:rPr>
      </w:pPr>
      <w:r w:rsidRPr="003435F3">
        <w:rPr>
          <w:rFonts w:ascii="Arial" w:hAnsi="Arial" w:cs="Arial"/>
          <w:sz w:val="20"/>
          <w:szCs w:val="20"/>
        </w:rPr>
        <w:t>Observação: será admitido o somatório de atestados para comprovação do desempenho anterior do licitante sem restrição quanto à concomitância dos períodos dos contratos.</w:t>
      </w:r>
    </w:p>
    <w:p w14:paraId="730C72EC" w14:textId="77777777" w:rsidR="00BD75A6" w:rsidRDefault="00BD75A6" w:rsidP="003435F3">
      <w:pPr>
        <w:tabs>
          <w:tab w:val="left" w:pos="2268"/>
          <w:tab w:val="left" w:pos="8460"/>
          <w:tab w:val="left" w:pos="8789"/>
        </w:tabs>
        <w:spacing w:line="360" w:lineRule="auto"/>
        <w:jc w:val="both"/>
        <w:rPr>
          <w:rFonts w:ascii="Arial" w:hAnsi="Arial" w:cs="Arial"/>
          <w:sz w:val="20"/>
          <w:szCs w:val="20"/>
        </w:rPr>
      </w:pPr>
    </w:p>
    <w:p w14:paraId="039A061E" w14:textId="77777777" w:rsidR="00384192" w:rsidRPr="003435F3" w:rsidRDefault="00384192" w:rsidP="003435F3">
      <w:pPr>
        <w:tabs>
          <w:tab w:val="left" w:pos="2268"/>
          <w:tab w:val="left" w:pos="8460"/>
          <w:tab w:val="left" w:pos="8789"/>
        </w:tabs>
        <w:spacing w:line="360" w:lineRule="auto"/>
        <w:jc w:val="both"/>
        <w:rPr>
          <w:rFonts w:ascii="Arial" w:hAnsi="Arial" w:cs="Arial"/>
          <w:sz w:val="20"/>
          <w:szCs w:val="20"/>
        </w:rPr>
      </w:pPr>
    </w:p>
    <w:p w14:paraId="3A8ECA62" w14:textId="35FB6EFA" w:rsidR="00BD75A6" w:rsidRPr="003435F3" w:rsidRDefault="00BD75A6" w:rsidP="00DE5D64">
      <w:pPr>
        <w:pStyle w:val="PargrafodaLista"/>
        <w:numPr>
          <w:ilvl w:val="0"/>
          <w:numId w:val="21"/>
        </w:numPr>
        <w:tabs>
          <w:tab w:val="left" w:pos="2268"/>
          <w:tab w:val="left" w:pos="8460"/>
          <w:tab w:val="left" w:pos="8789"/>
        </w:tabs>
        <w:spacing w:line="360" w:lineRule="auto"/>
        <w:jc w:val="both"/>
        <w:rPr>
          <w:rFonts w:ascii="Arial" w:hAnsi="Arial" w:cs="Arial"/>
          <w:b/>
          <w:bCs/>
          <w:sz w:val="20"/>
          <w:szCs w:val="20"/>
        </w:rPr>
      </w:pPr>
      <w:r w:rsidRPr="003435F3">
        <w:rPr>
          <w:rFonts w:ascii="Arial" w:hAnsi="Arial" w:cs="Arial"/>
          <w:b/>
          <w:bCs/>
          <w:sz w:val="20"/>
          <w:szCs w:val="20"/>
        </w:rPr>
        <w:lastRenderedPageBreak/>
        <w:t>Outras comprovações</w:t>
      </w:r>
    </w:p>
    <w:p w14:paraId="693194E0" w14:textId="77777777" w:rsidR="00BD75A6" w:rsidRPr="003435F3" w:rsidRDefault="00BD75A6" w:rsidP="00DE5D64">
      <w:pPr>
        <w:pStyle w:val="Nvel2-Red"/>
        <w:numPr>
          <w:ilvl w:val="1"/>
          <w:numId w:val="21"/>
        </w:numPr>
        <w:spacing w:line="360" w:lineRule="auto"/>
        <w:rPr>
          <w:i w:val="0"/>
          <w:iCs w:val="0"/>
          <w:color w:val="auto"/>
        </w:rPr>
      </w:pPr>
      <w:r w:rsidRPr="003435F3">
        <w:rPr>
          <w:i w:val="0"/>
          <w:iCs w:val="0"/>
          <w:color w:val="auto"/>
        </w:rPr>
        <w:t xml:space="preserve">Declaração subscrita por representante legal do fornecedor, atestando que não possui empregados executando trabalho degradante ou forçado, observando o disposto nos incisos III e IV do art. 1º e no inciso III do art. 5º da </w:t>
      </w:r>
      <w:hyperlink r:id="rId129" w:history="1">
        <w:r w:rsidRPr="003435F3">
          <w:rPr>
            <w:rStyle w:val="Hyperlink"/>
            <w:i w:val="0"/>
            <w:iCs w:val="0"/>
            <w:color w:val="auto"/>
          </w:rPr>
          <w:t>Constituição Federal</w:t>
        </w:r>
      </w:hyperlink>
      <w:r w:rsidRPr="003435F3">
        <w:rPr>
          <w:i w:val="0"/>
          <w:iCs w:val="0"/>
          <w:color w:val="auto"/>
        </w:rPr>
        <w:t>;</w:t>
      </w:r>
    </w:p>
    <w:p w14:paraId="26DE26FC" w14:textId="6C17305C" w:rsidR="00BD75A6" w:rsidRPr="003435F3" w:rsidRDefault="00BD75A6" w:rsidP="00DE5D64">
      <w:pPr>
        <w:pStyle w:val="Nvel2-Red"/>
        <w:numPr>
          <w:ilvl w:val="0"/>
          <w:numId w:val="21"/>
        </w:numPr>
        <w:spacing w:line="360" w:lineRule="auto"/>
        <w:rPr>
          <w:b/>
          <w:bCs/>
          <w:i w:val="0"/>
          <w:iCs w:val="0"/>
          <w:color w:val="auto"/>
        </w:rPr>
      </w:pPr>
      <w:r w:rsidRPr="003435F3">
        <w:rPr>
          <w:b/>
          <w:bCs/>
          <w:i w:val="0"/>
          <w:iCs w:val="0"/>
          <w:color w:val="auto"/>
        </w:rPr>
        <w:t>Estimativas do Valor da Contratação</w:t>
      </w:r>
    </w:p>
    <w:p w14:paraId="09B2EA26" w14:textId="5F5C1EF9" w:rsidR="00BD75A6" w:rsidRPr="003435F3" w:rsidRDefault="00BD75A6" w:rsidP="003435F3">
      <w:pPr>
        <w:pStyle w:val="Nvel2-Red"/>
        <w:numPr>
          <w:ilvl w:val="0"/>
          <w:numId w:val="0"/>
        </w:numPr>
        <w:spacing w:line="360" w:lineRule="auto"/>
        <w:ind w:left="720"/>
        <w:rPr>
          <w:b/>
          <w:bCs/>
          <w:i w:val="0"/>
          <w:iCs w:val="0"/>
        </w:rPr>
      </w:pPr>
      <w:r w:rsidRPr="003435F3">
        <w:rPr>
          <w:i w:val="0"/>
          <w:iCs w:val="0"/>
          <w:color w:val="auto"/>
        </w:rPr>
        <w:t xml:space="preserve">10.1 O valor estimado da contratação tem caráter sigiloso e não será tornado público antes de definido o resultado do julgamento das propostas. O valor estimado da contratação foi definido com observância do disposto no </w:t>
      </w:r>
      <w:hyperlink r:id="rId130" w:history="1">
        <w:r w:rsidRPr="003435F3">
          <w:rPr>
            <w:rStyle w:val="Hyperlink"/>
            <w:i w:val="0"/>
            <w:iCs w:val="0"/>
            <w:color w:val="auto"/>
          </w:rPr>
          <w:t>Decreto estadual nº 67.888, de 17 de agosto de 2023</w:t>
        </w:r>
      </w:hyperlink>
      <w:r w:rsidRPr="003435F3">
        <w:rPr>
          <w:i w:val="0"/>
          <w:iCs w:val="0"/>
          <w:color w:val="auto"/>
        </w:rPr>
        <w:t>.</w:t>
      </w:r>
    </w:p>
    <w:p w14:paraId="2F3A55CC" w14:textId="77777777" w:rsidR="000A0466" w:rsidRPr="001C6D95" w:rsidRDefault="000A0466" w:rsidP="00BD75A6">
      <w:pPr>
        <w:spacing w:line="360" w:lineRule="auto"/>
        <w:rPr>
          <w:rFonts w:ascii="Arial" w:hAnsi="Arial" w:cs="Arial"/>
          <w:sz w:val="20"/>
          <w:szCs w:val="20"/>
        </w:rPr>
      </w:pPr>
    </w:p>
    <w:p w14:paraId="36264C9C" w14:textId="77777777" w:rsidR="00E6768D" w:rsidRPr="001C6D95" w:rsidRDefault="00E6768D" w:rsidP="00BD75A6">
      <w:pPr>
        <w:spacing w:line="360" w:lineRule="auto"/>
        <w:jc w:val="center"/>
        <w:rPr>
          <w:rFonts w:ascii="Arial" w:hAnsi="Arial" w:cs="Arial"/>
          <w:b/>
          <w:sz w:val="20"/>
          <w:szCs w:val="20"/>
        </w:rPr>
      </w:pPr>
    </w:p>
    <w:p w14:paraId="356B0AD9" w14:textId="60E34858"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668BF07C"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2195B418" w14:textId="0A1F9815" w:rsidR="000A186B" w:rsidRPr="001C6D95" w:rsidRDefault="000A186B" w:rsidP="00BD75A6">
      <w:pPr>
        <w:spacing w:line="360" w:lineRule="auto"/>
        <w:jc w:val="center"/>
        <w:rPr>
          <w:rFonts w:ascii="Arial" w:hAnsi="Arial" w:cs="Arial"/>
          <w:sz w:val="20"/>
          <w:szCs w:val="20"/>
        </w:rPr>
      </w:pPr>
    </w:p>
    <w:p w14:paraId="6B3C6B90" w14:textId="77777777" w:rsidR="000A0466" w:rsidRPr="001C6D95" w:rsidRDefault="000A0466" w:rsidP="00BD75A6">
      <w:pPr>
        <w:spacing w:line="360" w:lineRule="auto"/>
        <w:jc w:val="center"/>
        <w:rPr>
          <w:rFonts w:ascii="Arial" w:hAnsi="Arial" w:cs="Arial"/>
          <w:sz w:val="20"/>
          <w:szCs w:val="20"/>
        </w:rPr>
      </w:pPr>
    </w:p>
    <w:p w14:paraId="07F77039" w14:textId="77777777" w:rsidR="005D2DE8" w:rsidRPr="001C6D95" w:rsidRDefault="005D2DE8" w:rsidP="00BD75A6">
      <w:pPr>
        <w:spacing w:line="360" w:lineRule="auto"/>
        <w:jc w:val="center"/>
        <w:rPr>
          <w:rFonts w:ascii="Arial" w:hAnsi="Arial" w:cs="Arial"/>
          <w:sz w:val="20"/>
          <w:szCs w:val="20"/>
        </w:rPr>
      </w:pPr>
      <w:r w:rsidRPr="001C6D95">
        <w:rPr>
          <w:rFonts w:ascii="Arial" w:hAnsi="Arial" w:cs="Arial"/>
          <w:sz w:val="20"/>
          <w:szCs w:val="20"/>
        </w:rPr>
        <w:t>Aprovo o Termo de Referência.</w:t>
      </w:r>
    </w:p>
    <w:p w14:paraId="3A98E664" w14:textId="77777777" w:rsidR="005D2DE8" w:rsidRPr="001C6D95" w:rsidRDefault="005D2DE8" w:rsidP="00BD75A6">
      <w:pPr>
        <w:spacing w:line="360" w:lineRule="auto"/>
        <w:jc w:val="center"/>
        <w:rPr>
          <w:rFonts w:ascii="Arial" w:hAnsi="Arial" w:cs="Arial"/>
          <w:sz w:val="20"/>
          <w:szCs w:val="20"/>
        </w:rPr>
      </w:pPr>
    </w:p>
    <w:p w14:paraId="2F0795F3"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5836F3DA" w14:textId="77777777" w:rsidR="003376E9" w:rsidRDefault="003376E9" w:rsidP="00BD75A6">
      <w:pPr>
        <w:spacing w:line="360" w:lineRule="auto"/>
        <w:jc w:val="center"/>
        <w:rPr>
          <w:rFonts w:ascii="Arial" w:hAnsi="Arial" w:cs="Arial"/>
          <w:b/>
          <w:bCs/>
          <w:sz w:val="20"/>
          <w:szCs w:val="20"/>
        </w:rPr>
      </w:pPr>
    </w:p>
    <w:p w14:paraId="5E851F91" w14:textId="77777777" w:rsidR="003376E9" w:rsidRDefault="003376E9" w:rsidP="00BD75A6">
      <w:pPr>
        <w:spacing w:line="360" w:lineRule="auto"/>
        <w:jc w:val="center"/>
        <w:rPr>
          <w:rFonts w:ascii="Arial" w:hAnsi="Arial" w:cs="Arial"/>
          <w:b/>
          <w:bCs/>
          <w:sz w:val="20"/>
          <w:szCs w:val="20"/>
        </w:rPr>
      </w:pPr>
    </w:p>
    <w:p w14:paraId="3D0A1B56" w14:textId="77777777" w:rsidR="003376E9" w:rsidRDefault="003376E9" w:rsidP="00BD75A6">
      <w:pPr>
        <w:spacing w:line="360" w:lineRule="auto"/>
        <w:jc w:val="center"/>
        <w:rPr>
          <w:rFonts w:ascii="Arial" w:hAnsi="Arial" w:cs="Arial"/>
          <w:b/>
          <w:bCs/>
          <w:sz w:val="20"/>
          <w:szCs w:val="20"/>
        </w:rPr>
      </w:pPr>
    </w:p>
    <w:p w14:paraId="49E35B01" w14:textId="77777777" w:rsidR="003376E9" w:rsidRDefault="003376E9" w:rsidP="00BD75A6">
      <w:pPr>
        <w:spacing w:line="360" w:lineRule="auto"/>
        <w:jc w:val="center"/>
        <w:rPr>
          <w:rFonts w:ascii="Arial" w:hAnsi="Arial" w:cs="Arial"/>
          <w:b/>
          <w:bCs/>
          <w:sz w:val="20"/>
          <w:szCs w:val="20"/>
        </w:rPr>
      </w:pPr>
    </w:p>
    <w:p w14:paraId="1F4E31C3" w14:textId="77777777" w:rsidR="003376E9" w:rsidRDefault="003376E9" w:rsidP="00BD75A6">
      <w:pPr>
        <w:spacing w:line="360" w:lineRule="auto"/>
        <w:jc w:val="center"/>
        <w:rPr>
          <w:rFonts w:ascii="Arial" w:hAnsi="Arial" w:cs="Arial"/>
          <w:b/>
          <w:bCs/>
          <w:sz w:val="20"/>
          <w:szCs w:val="20"/>
        </w:rPr>
      </w:pPr>
    </w:p>
    <w:p w14:paraId="149BD42C" w14:textId="77777777" w:rsidR="003376E9" w:rsidRDefault="003376E9" w:rsidP="00BD75A6">
      <w:pPr>
        <w:spacing w:line="360" w:lineRule="auto"/>
        <w:jc w:val="center"/>
        <w:rPr>
          <w:rFonts w:ascii="Arial" w:hAnsi="Arial" w:cs="Arial"/>
          <w:b/>
          <w:bCs/>
          <w:sz w:val="20"/>
          <w:szCs w:val="20"/>
        </w:rPr>
      </w:pPr>
    </w:p>
    <w:p w14:paraId="353CC6BD" w14:textId="77777777" w:rsidR="003376E9" w:rsidRDefault="003376E9" w:rsidP="00BD75A6">
      <w:pPr>
        <w:spacing w:line="360" w:lineRule="auto"/>
        <w:jc w:val="center"/>
        <w:rPr>
          <w:rFonts w:ascii="Arial" w:hAnsi="Arial" w:cs="Arial"/>
          <w:b/>
          <w:bCs/>
          <w:sz w:val="20"/>
          <w:szCs w:val="20"/>
        </w:rPr>
      </w:pPr>
    </w:p>
    <w:p w14:paraId="76CAFCFA" w14:textId="77777777" w:rsidR="003376E9" w:rsidRDefault="003376E9" w:rsidP="00BD75A6">
      <w:pPr>
        <w:spacing w:line="360" w:lineRule="auto"/>
        <w:jc w:val="center"/>
        <w:rPr>
          <w:rFonts w:ascii="Arial" w:hAnsi="Arial" w:cs="Arial"/>
          <w:b/>
          <w:bCs/>
          <w:sz w:val="20"/>
          <w:szCs w:val="20"/>
        </w:rPr>
      </w:pPr>
    </w:p>
    <w:p w14:paraId="1CDDECEF" w14:textId="77777777" w:rsidR="003376E9" w:rsidRDefault="003376E9" w:rsidP="00BD75A6">
      <w:pPr>
        <w:spacing w:line="360" w:lineRule="auto"/>
        <w:jc w:val="center"/>
        <w:rPr>
          <w:rFonts w:ascii="Arial" w:hAnsi="Arial" w:cs="Arial"/>
          <w:b/>
          <w:bCs/>
          <w:sz w:val="20"/>
          <w:szCs w:val="20"/>
        </w:rPr>
      </w:pPr>
    </w:p>
    <w:p w14:paraId="4551B591" w14:textId="77777777" w:rsidR="003376E9" w:rsidRDefault="003376E9" w:rsidP="00BD75A6">
      <w:pPr>
        <w:spacing w:line="360" w:lineRule="auto"/>
        <w:jc w:val="center"/>
        <w:rPr>
          <w:rFonts w:ascii="Arial" w:hAnsi="Arial" w:cs="Arial"/>
          <w:b/>
          <w:bCs/>
          <w:sz w:val="20"/>
          <w:szCs w:val="20"/>
        </w:rPr>
      </w:pPr>
    </w:p>
    <w:p w14:paraId="63175EA2" w14:textId="77777777" w:rsidR="003376E9" w:rsidRDefault="003376E9" w:rsidP="00BD75A6">
      <w:pPr>
        <w:spacing w:line="360" w:lineRule="auto"/>
        <w:jc w:val="center"/>
        <w:rPr>
          <w:rFonts w:ascii="Arial" w:hAnsi="Arial" w:cs="Arial"/>
          <w:b/>
          <w:bCs/>
          <w:sz w:val="20"/>
          <w:szCs w:val="20"/>
        </w:rPr>
      </w:pPr>
    </w:p>
    <w:p w14:paraId="2BF750E5" w14:textId="77777777" w:rsidR="003376E9" w:rsidRDefault="003376E9" w:rsidP="00BD75A6">
      <w:pPr>
        <w:spacing w:line="360" w:lineRule="auto"/>
        <w:jc w:val="center"/>
        <w:rPr>
          <w:rFonts w:ascii="Arial" w:hAnsi="Arial" w:cs="Arial"/>
          <w:b/>
          <w:bCs/>
          <w:sz w:val="20"/>
          <w:szCs w:val="20"/>
        </w:rPr>
      </w:pPr>
    </w:p>
    <w:p w14:paraId="43D0F61C" w14:textId="77777777" w:rsidR="003376E9" w:rsidRDefault="003376E9" w:rsidP="00BD75A6">
      <w:pPr>
        <w:spacing w:line="360" w:lineRule="auto"/>
        <w:jc w:val="center"/>
        <w:rPr>
          <w:rFonts w:ascii="Arial" w:hAnsi="Arial" w:cs="Arial"/>
          <w:b/>
          <w:bCs/>
          <w:sz w:val="20"/>
          <w:szCs w:val="20"/>
        </w:rPr>
      </w:pPr>
    </w:p>
    <w:p w14:paraId="35418264" w14:textId="427E5D59" w:rsidR="00A20206" w:rsidRPr="001C6D95" w:rsidRDefault="004D3C14" w:rsidP="00BD75A6">
      <w:pPr>
        <w:spacing w:line="360" w:lineRule="auto"/>
        <w:jc w:val="center"/>
        <w:rPr>
          <w:rFonts w:ascii="Arial" w:hAnsi="Arial" w:cs="Arial"/>
          <w:b/>
          <w:bCs/>
          <w:sz w:val="20"/>
          <w:szCs w:val="20"/>
        </w:rPr>
      </w:pPr>
      <w:r>
        <w:rPr>
          <w:rFonts w:ascii="Arial" w:hAnsi="Arial" w:cs="Arial"/>
          <w:b/>
          <w:bCs/>
          <w:sz w:val="20"/>
          <w:szCs w:val="20"/>
        </w:rPr>
        <w:lastRenderedPageBreak/>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Pr="001C6D95" w:rsidRDefault="007747C2" w:rsidP="00BD75A6">
      <w:pPr>
        <w:spacing w:line="360" w:lineRule="auto"/>
        <w:jc w:val="center"/>
        <w:rPr>
          <w:rFonts w:ascii="Arial" w:hAnsi="Arial" w:cs="Arial"/>
          <w:b/>
          <w:bCs/>
          <w:sz w:val="20"/>
          <w:szCs w:val="20"/>
        </w:rPr>
      </w:pPr>
    </w:p>
    <w:p w14:paraId="0D4E7598" w14:textId="0ABE2EFA" w:rsidR="00C0263B" w:rsidRPr="001C6D95" w:rsidRDefault="00BC6D7C" w:rsidP="00C0263B">
      <w:pPr>
        <w:spacing w:line="360" w:lineRule="auto"/>
        <w:jc w:val="both"/>
        <w:outlineLvl w:val="0"/>
        <w:rPr>
          <w:rFonts w:ascii="Arial" w:hAnsi="Arial" w:cs="Arial"/>
          <w:b/>
          <w:sz w:val="20"/>
          <w:szCs w:val="20"/>
        </w:rPr>
      </w:pPr>
      <w:r w:rsidRPr="001C6D95">
        <w:rPr>
          <w:b/>
        </w:rPr>
        <w:t xml:space="preserve">AQUISIÇÃO DE </w:t>
      </w:r>
      <w:r w:rsidR="00680700">
        <w:rPr>
          <w:b/>
        </w:rPr>
        <w:t>INSUMOS</w:t>
      </w:r>
      <w:r>
        <w:rPr>
          <w:b/>
        </w:rPr>
        <w:t xml:space="preserve"> DE LABORATÓRIO</w:t>
      </w:r>
      <w:r w:rsidRPr="001C6D95">
        <w:rPr>
          <w:b/>
        </w:rPr>
        <w:t xml:space="preserve"> (</w:t>
      </w:r>
      <w:r>
        <w:rPr>
          <w:b/>
        </w:rPr>
        <w:t xml:space="preserve">KITS PARA DIAGNÓSTICO DE </w:t>
      </w:r>
      <w:r w:rsidR="00D24606">
        <w:rPr>
          <w:b/>
        </w:rPr>
        <w:t>BIOQUÍMICA</w:t>
      </w:r>
      <w:r w:rsidRPr="001C6D95">
        <w:rPr>
          <w:b/>
        </w:rPr>
        <w:t xml:space="preserve">), </w:t>
      </w:r>
      <w:r>
        <w:rPr>
          <w:b/>
        </w:rPr>
        <w:t>COM CONCESSÃO DE USO GRATUITO DE TODA APARELHAGEM AUTOMÁTICA NECESSÁRIA PARA A COMPLETA EXECUÇÃO DOS TESTES</w:t>
      </w:r>
    </w:p>
    <w:p w14:paraId="1602013E" w14:textId="77777777" w:rsidR="00C0263B" w:rsidRPr="001C6D95" w:rsidRDefault="00C0263B" w:rsidP="00C0263B">
      <w:pPr>
        <w:spacing w:line="360" w:lineRule="auto"/>
        <w:jc w:val="both"/>
        <w:outlineLvl w:val="0"/>
        <w:rPr>
          <w:rFonts w:ascii="Arial" w:hAnsi="Arial" w:cs="Arial"/>
          <w:b/>
          <w:sz w:val="20"/>
          <w:szCs w:val="20"/>
        </w:rPr>
      </w:pPr>
    </w:p>
    <w:p w14:paraId="489C0A1C" w14:textId="239CEAF7" w:rsidR="00384192" w:rsidRDefault="00C0263B" w:rsidP="00384192">
      <w:pPr>
        <w:pStyle w:val="PargrafodaLista"/>
        <w:numPr>
          <w:ilvl w:val="0"/>
          <w:numId w:val="18"/>
        </w:numPr>
        <w:spacing w:line="360" w:lineRule="auto"/>
        <w:jc w:val="both"/>
        <w:outlineLvl w:val="0"/>
        <w:rPr>
          <w:rFonts w:ascii="Arial" w:hAnsi="Arial" w:cs="Arial"/>
          <w:b/>
          <w:sz w:val="20"/>
          <w:szCs w:val="20"/>
        </w:rPr>
      </w:pPr>
      <w:r w:rsidRPr="001C6D95">
        <w:rPr>
          <w:rFonts w:ascii="Arial" w:hAnsi="Arial" w:cs="Arial"/>
          <w:b/>
          <w:sz w:val="20"/>
          <w:szCs w:val="20"/>
        </w:rPr>
        <w:t>Descrição</w:t>
      </w:r>
    </w:p>
    <w:p w14:paraId="42CDF1B8" w14:textId="77777777" w:rsidR="00384192" w:rsidRDefault="00384192" w:rsidP="00384192">
      <w:pPr>
        <w:spacing w:line="360" w:lineRule="auto"/>
        <w:jc w:val="both"/>
        <w:outlineLvl w:val="0"/>
        <w:rPr>
          <w:rFonts w:ascii="Arial" w:hAnsi="Arial" w:cs="Arial"/>
          <w:b/>
          <w:sz w:val="20"/>
          <w:szCs w:val="20"/>
        </w:rPr>
      </w:pPr>
    </w:p>
    <w:tbl>
      <w:tblPr>
        <w:tblW w:w="0" w:type="auto"/>
        <w:jc w:val="center"/>
        <w:tblCellMar>
          <w:left w:w="70" w:type="dxa"/>
          <w:right w:w="70" w:type="dxa"/>
        </w:tblCellMar>
        <w:tblLook w:val="04A0" w:firstRow="1" w:lastRow="0" w:firstColumn="1" w:lastColumn="0" w:noHBand="0" w:noVBand="1"/>
      </w:tblPr>
      <w:tblGrid>
        <w:gridCol w:w="618"/>
        <w:gridCol w:w="1474"/>
        <w:gridCol w:w="1052"/>
        <w:gridCol w:w="2920"/>
        <w:gridCol w:w="840"/>
        <w:gridCol w:w="840"/>
      </w:tblGrid>
      <w:tr w:rsidR="00384192" w:rsidRPr="007B59F0" w14:paraId="079FC9B7" w14:textId="77777777" w:rsidTr="000C7BBA">
        <w:trPr>
          <w:trHeight w:val="300"/>
          <w:jc w:val="center"/>
        </w:trPr>
        <w:tc>
          <w:tcPr>
            <w:tcW w:w="0" w:type="auto"/>
            <w:tcBorders>
              <w:top w:val="single" w:sz="8" w:space="0" w:color="auto"/>
              <w:left w:val="single" w:sz="8" w:space="0" w:color="auto"/>
              <w:bottom w:val="single" w:sz="8" w:space="0" w:color="auto"/>
              <w:right w:val="single" w:sz="8" w:space="0" w:color="auto"/>
            </w:tcBorders>
          </w:tcPr>
          <w:p w14:paraId="5041255C" w14:textId="77777777" w:rsidR="00384192" w:rsidRPr="00384192" w:rsidRDefault="00384192" w:rsidP="000C7BBA">
            <w:pPr>
              <w:jc w:val="center"/>
              <w:rPr>
                <w:rFonts w:ascii="Arial" w:hAnsi="Arial" w:cs="Arial"/>
                <w:b/>
                <w:bCs/>
                <w:sz w:val="20"/>
                <w:szCs w:val="20"/>
              </w:rPr>
            </w:pPr>
            <w:bookmarkStart w:id="62" w:name="_Hlk229990240"/>
            <w:r w:rsidRPr="00384192">
              <w:rPr>
                <w:rFonts w:ascii="Arial" w:hAnsi="Arial" w:cs="Arial"/>
                <w:b/>
                <w:bCs/>
                <w:sz w:val="20"/>
                <w:szCs w:val="20"/>
              </w:rPr>
              <w:t>ITEM</w:t>
            </w:r>
          </w:p>
        </w:tc>
        <w:tc>
          <w:tcPr>
            <w:tcW w:w="0" w:type="auto"/>
            <w:tcBorders>
              <w:top w:val="single" w:sz="8" w:space="0" w:color="auto"/>
              <w:left w:val="nil"/>
              <w:bottom w:val="single" w:sz="8" w:space="0" w:color="auto"/>
              <w:right w:val="single" w:sz="8" w:space="0" w:color="auto"/>
            </w:tcBorders>
            <w:vAlign w:val="bottom"/>
          </w:tcPr>
          <w:p w14:paraId="2F689404" w14:textId="77777777" w:rsidR="00384192" w:rsidRDefault="00384192" w:rsidP="000C7BBA">
            <w:pPr>
              <w:jc w:val="right"/>
              <w:rPr>
                <w:rFonts w:ascii="Arial" w:hAnsi="Arial" w:cs="Arial"/>
                <w:b/>
                <w:bCs/>
                <w:sz w:val="20"/>
                <w:szCs w:val="20"/>
              </w:rPr>
            </w:pPr>
            <w:r w:rsidRPr="00384192">
              <w:rPr>
                <w:rFonts w:ascii="Arial" w:hAnsi="Arial" w:cs="Arial"/>
                <w:b/>
                <w:bCs/>
                <w:sz w:val="20"/>
                <w:szCs w:val="20"/>
              </w:rPr>
              <w:t>QUANTIDADE</w:t>
            </w:r>
          </w:p>
          <w:p w14:paraId="6E430C77" w14:textId="77777777" w:rsidR="00384192" w:rsidRPr="00384192" w:rsidRDefault="00384192" w:rsidP="000C7BBA">
            <w:pPr>
              <w:jc w:val="right"/>
              <w:rPr>
                <w:rFonts w:ascii="Arial" w:hAnsi="Arial" w:cs="Arial"/>
                <w:b/>
                <w:bCs/>
                <w:sz w:val="20"/>
                <w:szCs w:val="20"/>
              </w:rPr>
            </w:pPr>
          </w:p>
        </w:tc>
        <w:tc>
          <w:tcPr>
            <w:tcW w:w="0" w:type="auto"/>
            <w:tcBorders>
              <w:top w:val="single" w:sz="8" w:space="0" w:color="auto"/>
              <w:left w:val="nil"/>
              <w:bottom w:val="single" w:sz="8" w:space="0" w:color="auto"/>
              <w:right w:val="single" w:sz="8" w:space="0" w:color="auto"/>
            </w:tcBorders>
          </w:tcPr>
          <w:p w14:paraId="1D422D77" w14:textId="77777777" w:rsidR="00384192" w:rsidRPr="00384192" w:rsidRDefault="00384192" w:rsidP="000C7BBA">
            <w:pPr>
              <w:jc w:val="center"/>
              <w:rPr>
                <w:rFonts w:ascii="Arial" w:hAnsi="Arial" w:cs="Arial"/>
                <w:b/>
                <w:bCs/>
                <w:sz w:val="20"/>
                <w:szCs w:val="20"/>
              </w:rPr>
            </w:pPr>
            <w:r w:rsidRPr="00384192">
              <w:rPr>
                <w:rFonts w:ascii="Arial" w:hAnsi="Arial" w:cs="Arial"/>
                <w:b/>
                <w:bCs/>
                <w:sz w:val="20"/>
                <w:szCs w:val="20"/>
              </w:rPr>
              <w:t>UNIDADE</w:t>
            </w:r>
          </w:p>
        </w:tc>
        <w:tc>
          <w:tcPr>
            <w:tcW w:w="0" w:type="auto"/>
            <w:tcBorders>
              <w:top w:val="single" w:sz="8" w:space="0" w:color="auto"/>
              <w:left w:val="nil"/>
              <w:bottom w:val="single" w:sz="8" w:space="0" w:color="auto"/>
              <w:right w:val="single" w:sz="8" w:space="0" w:color="auto"/>
            </w:tcBorders>
          </w:tcPr>
          <w:p w14:paraId="0ED6E801" w14:textId="77777777" w:rsidR="00384192" w:rsidRPr="00384192" w:rsidRDefault="00384192" w:rsidP="000C7BBA">
            <w:pPr>
              <w:jc w:val="center"/>
              <w:rPr>
                <w:rFonts w:ascii="Arial" w:hAnsi="Arial" w:cs="Arial"/>
                <w:b/>
                <w:bCs/>
                <w:sz w:val="20"/>
                <w:szCs w:val="20"/>
              </w:rPr>
            </w:pPr>
            <w:r w:rsidRPr="00384192">
              <w:rPr>
                <w:rFonts w:ascii="Arial" w:hAnsi="Arial" w:cs="Arial"/>
                <w:b/>
                <w:bCs/>
                <w:sz w:val="20"/>
                <w:szCs w:val="20"/>
              </w:rPr>
              <w:t>DESCRIÇÃO</w:t>
            </w:r>
          </w:p>
        </w:tc>
        <w:tc>
          <w:tcPr>
            <w:tcW w:w="0" w:type="auto"/>
            <w:tcBorders>
              <w:top w:val="single" w:sz="8" w:space="0" w:color="auto"/>
              <w:left w:val="nil"/>
              <w:bottom w:val="single" w:sz="8" w:space="0" w:color="auto"/>
              <w:right w:val="single" w:sz="8" w:space="0" w:color="auto"/>
            </w:tcBorders>
          </w:tcPr>
          <w:p w14:paraId="658F238F" w14:textId="77777777" w:rsidR="00384192" w:rsidRPr="00384192" w:rsidRDefault="00384192" w:rsidP="000C7BBA">
            <w:pPr>
              <w:jc w:val="center"/>
              <w:rPr>
                <w:rFonts w:ascii="Arial" w:hAnsi="Arial" w:cs="Arial"/>
                <w:b/>
                <w:bCs/>
                <w:sz w:val="20"/>
                <w:szCs w:val="20"/>
              </w:rPr>
            </w:pPr>
            <w:r w:rsidRPr="00384192">
              <w:rPr>
                <w:rFonts w:ascii="Arial" w:hAnsi="Arial" w:cs="Arial"/>
                <w:b/>
                <w:bCs/>
                <w:sz w:val="20"/>
                <w:szCs w:val="20"/>
              </w:rPr>
              <w:t>VALOR</w:t>
            </w:r>
          </w:p>
          <w:p w14:paraId="3F5423CE" w14:textId="77777777" w:rsidR="00384192" w:rsidRPr="00384192" w:rsidRDefault="00384192" w:rsidP="000C7BBA">
            <w:pPr>
              <w:jc w:val="center"/>
              <w:rPr>
                <w:rFonts w:ascii="Arial" w:hAnsi="Arial" w:cs="Arial"/>
                <w:b/>
                <w:bCs/>
                <w:sz w:val="20"/>
                <w:szCs w:val="20"/>
              </w:rPr>
            </w:pPr>
            <w:r w:rsidRPr="00384192">
              <w:rPr>
                <w:rFonts w:ascii="Arial" w:hAnsi="Arial" w:cs="Arial"/>
                <w:b/>
                <w:bCs/>
                <w:sz w:val="20"/>
                <w:szCs w:val="20"/>
              </w:rPr>
              <w:t>UNIT</w:t>
            </w:r>
          </w:p>
        </w:tc>
        <w:tc>
          <w:tcPr>
            <w:tcW w:w="0" w:type="auto"/>
            <w:tcBorders>
              <w:top w:val="single" w:sz="8" w:space="0" w:color="auto"/>
              <w:left w:val="nil"/>
              <w:bottom w:val="single" w:sz="8" w:space="0" w:color="auto"/>
              <w:right w:val="single" w:sz="8" w:space="0" w:color="auto"/>
            </w:tcBorders>
          </w:tcPr>
          <w:p w14:paraId="19EE5D2C" w14:textId="77777777" w:rsidR="00384192" w:rsidRPr="00384192" w:rsidRDefault="00384192" w:rsidP="000C7BBA">
            <w:pPr>
              <w:jc w:val="center"/>
              <w:rPr>
                <w:rFonts w:ascii="Arial" w:hAnsi="Arial" w:cs="Arial"/>
                <w:b/>
                <w:bCs/>
                <w:sz w:val="20"/>
                <w:szCs w:val="20"/>
              </w:rPr>
            </w:pPr>
            <w:r w:rsidRPr="00384192">
              <w:rPr>
                <w:rFonts w:ascii="Arial" w:hAnsi="Arial" w:cs="Arial"/>
                <w:b/>
                <w:bCs/>
                <w:sz w:val="20"/>
                <w:szCs w:val="20"/>
              </w:rPr>
              <w:t>VALOR</w:t>
            </w:r>
          </w:p>
          <w:p w14:paraId="68791176" w14:textId="77777777" w:rsidR="00384192" w:rsidRPr="00384192" w:rsidRDefault="00384192" w:rsidP="000C7BBA">
            <w:pPr>
              <w:jc w:val="center"/>
              <w:rPr>
                <w:rFonts w:ascii="Arial" w:hAnsi="Arial" w:cs="Arial"/>
                <w:b/>
                <w:bCs/>
                <w:sz w:val="20"/>
                <w:szCs w:val="20"/>
              </w:rPr>
            </w:pPr>
            <w:r w:rsidRPr="00384192">
              <w:rPr>
                <w:rFonts w:ascii="Arial" w:hAnsi="Arial" w:cs="Arial"/>
                <w:b/>
                <w:bCs/>
                <w:sz w:val="20"/>
                <w:szCs w:val="20"/>
              </w:rPr>
              <w:t>TOTAL</w:t>
            </w:r>
          </w:p>
        </w:tc>
      </w:tr>
      <w:tr w:rsidR="00384192" w:rsidRPr="007B59F0" w14:paraId="40831E81" w14:textId="77777777" w:rsidTr="000C7BBA">
        <w:trPr>
          <w:trHeight w:val="300"/>
          <w:jc w:val="center"/>
        </w:trPr>
        <w:tc>
          <w:tcPr>
            <w:tcW w:w="0" w:type="auto"/>
            <w:tcBorders>
              <w:top w:val="single" w:sz="8" w:space="0" w:color="auto"/>
              <w:left w:val="single" w:sz="8" w:space="0" w:color="auto"/>
              <w:bottom w:val="single" w:sz="8" w:space="0" w:color="auto"/>
              <w:right w:val="single" w:sz="8" w:space="0" w:color="auto"/>
            </w:tcBorders>
            <w:hideMark/>
          </w:tcPr>
          <w:p w14:paraId="180A2FE6" w14:textId="7026787E" w:rsidR="00384192" w:rsidRPr="007B59F0" w:rsidRDefault="00384192" w:rsidP="00384192">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w:t>
            </w:r>
          </w:p>
        </w:tc>
        <w:tc>
          <w:tcPr>
            <w:tcW w:w="0" w:type="auto"/>
            <w:tcBorders>
              <w:top w:val="single" w:sz="8" w:space="0" w:color="auto"/>
              <w:left w:val="nil"/>
              <w:bottom w:val="single" w:sz="8" w:space="0" w:color="auto"/>
              <w:right w:val="single" w:sz="8" w:space="0" w:color="auto"/>
            </w:tcBorders>
            <w:vAlign w:val="bottom"/>
            <w:hideMark/>
          </w:tcPr>
          <w:p w14:paraId="59DC49CB" w14:textId="2E5DD91E" w:rsidR="00384192" w:rsidRPr="007B59F0" w:rsidRDefault="00384192" w:rsidP="00384192">
            <w:pPr>
              <w:jc w:val="right"/>
              <w:rPr>
                <w:rFonts w:ascii="Arial" w:hAnsi="Arial" w:cs="Arial"/>
                <w:sz w:val="20"/>
                <w:szCs w:val="20"/>
              </w:rPr>
            </w:pPr>
            <w:r w:rsidRPr="00D24606">
              <w:rPr>
                <w:rFonts w:ascii="Arial" w:eastAsia="Times New Roman" w:hAnsi="Arial" w:cs="Arial"/>
                <w:color w:val="000000"/>
                <w:sz w:val="20"/>
                <w:szCs w:val="20"/>
              </w:rPr>
              <w:t>21.000</w:t>
            </w:r>
          </w:p>
        </w:tc>
        <w:tc>
          <w:tcPr>
            <w:tcW w:w="0" w:type="auto"/>
            <w:tcBorders>
              <w:top w:val="single" w:sz="8" w:space="0" w:color="auto"/>
              <w:left w:val="nil"/>
              <w:bottom w:val="single" w:sz="8" w:space="0" w:color="auto"/>
              <w:right w:val="single" w:sz="8" w:space="0" w:color="auto"/>
            </w:tcBorders>
            <w:hideMark/>
          </w:tcPr>
          <w:p w14:paraId="7307D645" w14:textId="1911B85D"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single" w:sz="8" w:space="0" w:color="auto"/>
              <w:left w:val="nil"/>
              <w:bottom w:val="single" w:sz="8" w:space="0" w:color="auto"/>
              <w:right w:val="single" w:sz="8" w:space="0" w:color="auto"/>
            </w:tcBorders>
            <w:hideMark/>
          </w:tcPr>
          <w:p w14:paraId="0EB419FE" w14:textId="763E4DE9"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Ácido Úrico</w:t>
            </w:r>
          </w:p>
        </w:tc>
        <w:tc>
          <w:tcPr>
            <w:tcW w:w="0" w:type="auto"/>
            <w:tcBorders>
              <w:top w:val="single" w:sz="8" w:space="0" w:color="auto"/>
              <w:left w:val="nil"/>
              <w:bottom w:val="single" w:sz="8" w:space="0" w:color="auto"/>
              <w:right w:val="single" w:sz="8" w:space="0" w:color="auto"/>
            </w:tcBorders>
          </w:tcPr>
          <w:p w14:paraId="2E55E1BE" w14:textId="77777777" w:rsidR="00384192" w:rsidRPr="007B59F0" w:rsidRDefault="00384192" w:rsidP="00384192">
            <w:pPr>
              <w:jc w:val="center"/>
              <w:rPr>
                <w:rFonts w:ascii="Arial" w:hAnsi="Arial" w:cs="Arial"/>
                <w:sz w:val="20"/>
                <w:szCs w:val="20"/>
              </w:rPr>
            </w:pPr>
          </w:p>
        </w:tc>
        <w:tc>
          <w:tcPr>
            <w:tcW w:w="0" w:type="auto"/>
            <w:tcBorders>
              <w:top w:val="single" w:sz="8" w:space="0" w:color="auto"/>
              <w:left w:val="nil"/>
              <w:bottom w:val="single" w:sz="8" w:space="0" w:color="auto"/>
              <w:right w:val="single" w:sz="8" w:space="0" w:color="auto"/>
            </w:tcBorders>
          </w:tcPr>
          <w:p w14:paraId="2FC1FFE7" w14:textId="77777777" w:rsidR="00384192" w:rsidRPr="007B59F0" w:rsidRDefault="00384192" w:rsidP="00384192">
            <w:pPr>
              <w:jc w:val="center"/>
              <w:rPr>
                <w:rFonts w:ascii="Arial" w:hAnsi="Arial" w:cs="Arial"/>
                <w:sz w:val="20"/>
                <w:szCs w:val="20"/>
              </w:rPr>
            </w:pPr>
          </w:p>
        </w:tc>
      </w:tr>
      <w:tr w:rsidR="00384192" w:rsidRPr="007B59F0" w14:paraId="27684F9F"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01360FB0" w14:textId="600979AE" w:rsidR="00384192" w:rsidRPr="007B59F0" w:rsidRDefault="00384192" w:rsidP="00384192">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w:t>
            </w:r>
          </w:p>
        </w:tc>
        <w:tc>
          <w:tcPr>
            <w:tcW w:w="0" w:type="auto"/>
            <w:tcBorders>
              <w:top w:val="nil"/>
              <w:left w:val="nil"/>
              <w:bottom w:val="single" w:sz="8" w:space="0" w:color="auto"/>
              <w:right w:val="single" w:sz="8" w:space="0" w:color="auto"/>
            </w:tcBorders>
            <w:vAlign w:val="bottom"/>
            <w:hideMark/>
          </w:tcPr>
          <w:p w14:paraId="120477BB" w14:textId="6E1CE7C3" w:rsidR="00384192" w:rsidRPr="007B59F0" w:rsidRDefault="00384192" w:rsidP="00384192">
            <w:pPr>
              <w:jc w:val="right"/>
              <w:rPr>
                <w:rFonts w:ascii="Arial" w:hAnsi="Arial" w:cs="Arial"/>
                <w:sz w:val="20"/>
                <w:szCs w:val="20"/>
              </w:rPr>
            </w:pPr>
            <w:r w:rsidRPr="00D24606">
              <w:rPr>
                <w:rFonts w:ascii="Arial" w:eastAsia="Times New Roman" w:hAnsi="Arial" w:cs="Arial"/>
                <w:color w:val="000000"/>
                <w:sz w:val="20"/>
                <w:szCs w:val="20"/>
              </w:rPr>
              <w:t>12.000</w:t>
            </w:r>
          </w:p>
        </w:tc>
        <w:tc>
          <w:tcPr>
            <w:tcW w:w="0" w:type="auto"/>
            <w:tcBorders>
              <w:top w:val="nil"/>
              <w:left w:val="nil"/>
              <w:bottom w:val="single" w:sz="8" w:space="0" w:color="auto"/>
              <w:right w:val="single" w:sz="8" w:space="0" w:color="auto"/>
            </w:tcBorders>
            <w:hideMark/>
          </w:tcPr>
          <w:p w14:paraId="5071FB87" w14:textId="5D6EA156"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3FCB5108" w14:textId="707583AA"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Albumina</w:t>
            </w:r>
          </w:p>
        </w:tc>
        <w:tc>
          <w:tcPr>
            <w:tcW w:w="0" w:type="auto"/>
            <w:tcBorders>
              <w:top w:val="nil"/>
              <w:left w:val="nil"/>
              <w:bottom w:val="single" w:sz="8" w:space="0" w:color="auto"/>
              <w:right w:val="single" w:sz="8" w:space="0" w:color="auto"/>
            </w:tcBorders>
          </w:tcPr>
          <w:p w14:paraId="75F0801C" w14:textId="77777777" w:rsidR="00384192" w:rsidRPr="007B59F0" w:rsidRDefault="00384192" w:rsidP="00384192">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266FBB11" w14:textId="77777777" w:rsidR="00384192" w:rsidRPr="007B59F0" w:rsidRDefault="00384192" w:rsidP="00384192">
            <w:pPr>
              <w:jc w:val="center"/>
              <w:rPr>
                <w:rFonts w:ascii="Arial" w:hAnsi="Arial" w:cs="Arial"/>
                <w:sz w:val="20"/>
                <w:szCs w:val="20"/>
              </w:rPr>
            </w:pPr>
          </w:p>
        </w:tc>
      </w:tr>
      <w:tr w:rsidR="00384192" w:rsidRPr="007B59F0" w14:paraId="3F9C0A08"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67C3556F" w14:textId="778FD0F5" w:rsidR="00384192" w:rsidRPr="007B59F0" w:rsidRDefault="00384192" w:rsidP="00384192">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3</w:t>
            </w:r>
          </w:p>
        </w:tc>
        <w:tc>
          <w:tcPr>
            <w:tcW w:w="0" w:type="auto"/>
            <w:tcBorders>
              <w:top w:val="nil"/>
              <w:left w:val="nil"/>
              <w:bottom w:val="single" w:sz="8" w:space="0" w:color="auto"/>
              <w:right w:val="single" w:sz="8" w:space="0" w:color="auto"/>
            </w:tcBorders>
            <w:vAlign w:val="bottom"/>
            <w:hideMark/>
          </w:tcPr>
          <w:p w14:paraId="4BB178E3" w14:textId="19BFEE51" w:rsidR="00384192" w:rsidRPr="007B59F0" w:rsidRDefault="00384192" w:rsidP="00384192">
            <w:pPr>
              <w:jc w:val="right"/>
              <w:rPr>
                <w:rFonts w:ascii="Arial" w:hAnsi="Arial" w:cs="Arial"/>
                <w:sz w:val="20"/>
                <w:szCs w:val="20"/>
              </w:rPr>
            </w:pPr>
            <w:r w:rsidRPr="00D24606">
              <w:rPr>
                <w:rFonts w:ascii="Arial" w:eastAsia="Times New Roman" w:hAnsi="Arial" w:cs="Arial"/>
                <w:color w:val="000000"/>
                <w:sz w:val="20"/>
                <w:szCs w:val="20"/>
              </w:rPr>
              <w:t>4.000</w:t>
            </w:r>
          </w:p>
        </w:tc>
        <w:tc>
          <w:tcPr>
            <w:tcW w:w="0" w:type="auto"/>
            <w:tcBorders>
              <w:top w:val="nil"/>
              <w:left w:val="nil"/>
              <w:bottom w:val="single" w:sz="8" w:space="0" w:color="auto"/>
              <w:right w:val="single" w:sz="8" w:space="0" w:color="auto"/>
            </w:tcBorders>
            <w:hideMark/>
          </w:tcPr>
          <w:p w14:paraId="72777614" w14:textId="212A1707"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6BF9C065" w14:textId="44CEE439"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Amilase</w:t>
            </w:r>
          </w:p>
        </w:tc>
        <w:tc>
          <w:tcPr>
            <w:tcW w:w="0" w:type="auto"/>
            <w:tcBorders>
              <w:top w:val="nil"/>
              <w:left w:val="nil"/>
              <w:bottom w:val="single" w:sz="8" w:space="0" w:color="auto"/>
              <w:right w:val="single" w:sz="8" w:space="0" w:color="auto"/>
            </w:tcBorders>
          </w:tcPr>
          <w:p w14:paraId="6756C884" w14:textId="77777777" w:rsidR="00384192" w:rsidRPr="007B59F0" w:rsidRDefault="00384192" w:rsidP="00384192">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07576A77" w14:textId="77777777" w:rsidR="00384192" w:rsidRPr="007B59F0" w:rsidRDefault="00384192" w:rsidP="00384192">
            <w:pPr>
              <w:jc w:val="center"/>
              <w:rPr>
                <w:rFonts w:ascii="Arial" w:hAnsi="Arial" w:cs="Arial"/>
                <w:sz w:val="20"/>
                <w:szCs w:val="20"/>
              </w:rPr>
            </w:pPr>
          </w:p>
        </w:tc>
      </w:tr>
      <w:tr w:rsidR="00384192" w:rsidRPr="007B59F0" w14:paraId="6CFDD4F1"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6039B497" w14:textId="7F1CA92F" w:rsidR="00384192" w:rsidRPr="007B59F0" w:rsidRDefault="00384192" w:rsidP="00384192">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4</w:t>
            </w:r>
          </w:p>
        </w:tc>
        <w:tc>
          <w:tcPr>
            <w:tcW w:w="0" w:type="auto"/>
            <w:tcBorders>
              <w:top w:val="nil"/>
              <w:left w:val="nil"/>
              <w:bottom w:val="single" w:sz="8" w:space="0" w:color="auto"/>
              <w:right w:val="single" w:sz="8" w:space="0" w:color="auto"/>
            </w:tcBorders>
            <w:vAlign w:val="bottom"/>
            <w:hideMark/>
          </w:tcPr>
          <w:p w14:paraId="20D1DCF9" w14:textId="77726F1B" w:rsidR="00384192" w:rsidRPr="007B59F0" w:rsidRDefault="00384192" w:rsidP="00384192">
            <w:pPr>
              <w:jc w:val="right"/>
              <w:rPr>
                <w:rFonts w:ascii="Arial" w:hAnsi="Arial" w:cs="Arial"/>
                <w:sz w:val="20"/>
                <w:szCs w:val="20"/>
              </w:rPr>
            </w:pPr>
            <w:r w:rsidRPr="00D24606">
              <w:rPr>
                <w:rFonts w:ascii="Arial" w:eastAsia="Times New Roman" w:hAnsi="Arial" w:cs="Arial"/>
                <w:color w:val="000000"/>
                <w:sz w:val="20"/>
                <w:szCs w:val="20"/>
              </w:rPr>
              <w:t>10.000</w:t>
            </w:r>
          </w:p>
        </w:tc>
        <w:tc>
          <w:tcPr>
            <w:tcW w:w="0" w:type="auto"/>
            <w:tcBorders>
              <w:top w:val="nil"/>
              <w:left w:val="nil"/>
              <w:bottom w:val="single" w:sz="8" w:space="0" w:color="auto"/>
              <w:right w:val="single" w:sz="8" w:space="0" w:color="auto"/>
            </w:tcBorders>
            <w:hideMark/>
          </w:tcPr>
          <w:p w14:paraId="2E170750" w14:textId="0E821FE0"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44804D25" w14:textId="71A56AE5"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Bilirrubina Direta</w:t>
            </w:r>
          </w:p>
        </w:tc>
        <w:tc>
          <w:tcPr>
            <w:tcW w:w="0" w:type="auto"/>
            <w:tcBorders>
              <w:top w:val="nil"/>
              <w:left w:val="nil"/>
              <w:bottom w:val="single" w:sz="8" w:space="0" w:color="auto"/>
              <w:right w:val="single" w:sz="8" w:space="0" w:color="auto"/>
            </w:tcBorders>
          </w:tcPr>
          <w:p w14:paraId="091C706B" w14:textId="77777777" w:rsidR="00384192" w:rsidRPr="007B59F0" w:rsidRDefault="00384192" w:rsidP="00384192">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23116289" w14:textId="77777777" w:rsidR="00384192" w:rsidRPr="007B59F0" w:rsidRDefault="00384192" w:rsidP="00384192">
            <w:pPr>
              <w:jc w:val="center"/>
              <w:rPr>
                <w:rFonts w:ascii="Arial" w:hAnsi="Arial" w:cs="Arial"/>
                <w:sz w:val="20"/>
                <w:szCs w:val="20"/>
              </w:rPr>
            </w:pPr>
          </w:p>
        </w:tc>
      </w:tr>
      <w:tr w:rsidR="00384192" w:rsidRPr="007B59F0" w14:paraId="2F7DF8FE"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60DF2413" w14:textId="7107605A" w:rsidR="00384192" w:rsidRPr="007B59F0" w:rsidRDefault="00384192" w:rsidP="00384192">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5</w:t>
            </w:r>
          </w:p>
        </w:tc>
        <w:tc>
          <w:tcPr>
            <w:tcW w:w="0" w:type="auto"/>
            <w:tcBorders>
              <w:top w:val="nil"/>
              <w:left w:val="nil"/>
              <w:bottom w:val="single" w:sz="8" w:space="0" w:color="auto"/>
              <w:right w:val="single" w:sz="8" w:space="0" w:color="auto"/>
            </w:tcBorders>
            <w:vAlign w:val="bottom"/>
            <w:hideMark/>
          </w:tcPr>
          <w:p w14:paraId="6B77D6EC" w14:textId="2E96A6B5" w:rsidR="00384192" w:rsidRPr="007B59F0" w:rsidRDefault="00384192" w:rsidP="00384192">
            <w:pPr>
              <w:jc w:val="right"/>
              <w:rPr>
                <w:rFonts w:ascii="Arial" w:hAnsi="Arial" w:cs="Arial"/>
                <w:sz w:val="20"/>
                <w:szCs w:val="20"/>
              </w:rPr>
            </w:pPr>
            <w:r w:rsidRPr="00D24606">
              <w:rPr>
                <w:rFonts w:ascii="Arial" w:eastAsia="Times New Roman" w:hAnsi="Arial" w:cs="Arial"/>
                <w:color w:val="000000"/>
                <w:sz w:val="20"/>
                <w:szCs w:val="20"/>
              </w:rPr>
              <w:t>10.000</w:t>
            </w:r>
          </w:p>
        </w:tc>
        <w:tc>
          <w:tcPr>
            <w:tcW w:w="0" w:type="auto"/>
            <w:tcBorders>
              <w:top w:val="nil"/>
              <w:left w:val="nil"/>
              <w:bottom w:val="single" w:sz="8" w:space="0" w:color="auto"/>
              <w:right w:val="single" w:sz="8" w:space="0" w:color="auto"/>
            </w:tcBorders>
            <w:hideMark/>
          </w:tcPr>
          <w:p w14:paraId="6F7D1CC2" w14:textId="09E37888"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2DC53697" w14:textId="18AFDF0C"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Bilirrubina Total</w:t>
            </w:r>
          </w:p>
        </w:tc>
        <w:tc>
          <w:tcPr>
            <w:tcW w:w="0" w:type="auto"/>
            <w:tcBorders>
              <w:top w:val="nil"/>
              <w:left w:val="nil"/>
              <w:bottom w:val="single" w:sz="8" w:space="0" w:color="auto"/>
              <w:right w:val="single" w:sz="8" w:space="0" w:color="auto"/>
            </w:tcBorders>
          </w:tcPr>
          <w:p w14:paraId="01CBF8EE" w14:textId="77777777" w:rsidR="00384192" w:rsidRPr="007B59F0" w:rsidRDefault="00384192" w:rsidP="00384192">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09196D2C" w14:textId="77777777" w:rsidR="00384192" w:rsidRPr="007B59F0" w:rsidRDefault="00384192" w:rsidP="00384192">
            <w:pPr>
              <w:jc w:val="center"/>
              <w:rPr>
                <w:rFonts w:ascii="Arial" w:hAnsi="Arial" w:cs="Arial"/>
                <w:sz w:val="20"/>
                <w:szCs w:val="20"/>
              </w:rPr>
            </w:pPr>
          </w:p>
        </w:tc>
      </w:tr>
      <w:tr w:rsidR="00384192" w:rsidRPr="007B59F0" w14:paraId="4271E1AD"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0EC6081A" w14:textId="30FE5DAD" w:rsidR="00384192" w:rsidRPr="007B59F0" w:rsidRDefault="00384192" w:rsidP="00384192">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6</w:t>
            </w:r>
          </w:p>
        </w:tc>
        <w:tc>
          <w:tcPr>
            <w:tcW w:w="0" w:type="auto"/>
            <w:tcBorders>
              <w:top w:val="nil"/>
              <w:left w:val="nil"/>
              <w:bottom w:val="single" w:sz="8" w:space="0" w:color="auto"/>
              <w:right w:val="single" w:sz="8" w:space="0" w:color="auto"/>
            </w:tcBorders>
            <w:vAlign w:val="bottom"/>
            <w:hideMark/>
          </w:tcPr>
          <w:p w14:paraId="5E317DE3" w14:textId="5A6C595F" w:rsidR="00384192" w:rsidRPr="007B59F0" w:rsidRDefault="00384192" w:rsidP="00384192">
            <w:pPr>
              <w:jc w:val="right"/>
              <w:rPr>
                <w:rFonts w:ascii="Arial" w:hAnsi="Arial" w:cs="Arial"/>
                <w:sz w:val="20"/>
                <w:szCs w:val="20"/>
              </w:rPr>
            </w:pPr>
            <w:r w:rsidRPr="00D24606">
              <w:rPr>
                <w:rFonts w:ascii="Arial" w:eastAsia="Times New Roman" w:hAnsi="Arial" w:cs="Arial"/>
                <w:color w:val="000000"/>
                <w:sz w:val="20"/>
                <w:szCs w:val="20"/>
              </w:rPr>
              <w:t>13.000</w:t>
            </w:r>
          </w:p>
        </w:tc>
        <w:tc>
          <w:tcPr>
            <w:tcW w:w="0" w:type="auto"/>
            <w:tcBorders>
              <w:top w:val="nil"/>
              <w:left w:val="nil"/>
              <w:bottom w:val="single" w:sz="8" w:space="0" w:color="auto"/>
              <w:right w:val="single" w:sz="8" w:space="0" w:color="auto"/>
            </w:tcBorders>
            <w:hideMark/>
          </w:tcPr>
          <w:p w14:paraId="2BB744A5" w14:textId="61ADB74F"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30D14190" w14:textId="1837991E"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Cálcio</w:t>
            </w:r>
          </w:p>
        </w:tc>
        <w:tc>
          <w:tcPr>
            <w:tcW w:w="0" w:type="auto"/>
            <w:tcBorders>
              <w:top w:val="nil"/>
              <w:left w:val="nil"/>
              <w:bottom w:val="single" w:sz="8" w:space="0" w:color="auto"/>
              <w:right w:val="single" w:sz="8" w:space="0" w:color="auto"/>
            </w:tcBorders>
          </w:tcPr>
          <w:p w14:paraId="66CD000F" w14:textId="77777777" w:rsidR="00384192" w:rsidRPr="007B59F0" w:rsidRDefault="00384192" w:rsidP="00384192">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61883BFA" w14:textId="77777777" w:rsidR="00384192" w:rsidRPr="007B59F0" w:rsidRDefault="00384192" w:rsidP="00384192">
            <w:pPr>
              <w:jc w:val="center"/>
              <w:rPr>
                <w:rFonts w:ascii="Arial" w:hAnsi="Arial" w:cs="Arial"/>
                <w:sz w:val="20"/>
                <w:szCs w:val="20"/>
              </w:rPr>
            </w:pPr>
          </w:p>
        </w:tc>
      </w:tr>
      <w:tr w:rsidR="00384192" w:rsidRPr="007B59F0" w14:paraId="6AB6B86E"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25EB8D5B" w14:textId="35E3AE38" w:rsidR="00384192" w:rsidRPr="007B59F0" w:rsidRDefault="00384192" w:rsidP="00384192">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7</w:t>
            </w:r>
          </w:p>
        </w:tc>
        <w:tc>
          <w:tcPr>
            <w:tcW w:w="0" w:type="auto"/>
            <w:tcBorders>
              <w:top w:val="nil"/>
              <w:left w:val="nil"/>
              <w:bottom w:val="single" w:sz="8" w:space="0" w:color="auto"/>
              <w:right w:val="single" w:sz="8" w:space="0" w:color="auto"/>
            </w:tcBorders>
            <w:vAlign w:val="bottom"/>
            <w:hideMark/>
          </w:tcPr>
          <w:p w14:paraId="589A97ED" w14:textId="4FE31BA5" w:rsidR="00384192" w:rsidRPr="007B59F0" w:rsidRDefault="00384192" w:rsidP="00384192">
            <w:pPr>
              <w:jc w:val="right"/>
              <w:rPr>
                <w:rFonts w:ascii="Arial" w:hAnsi="Arial" w:cs="Arial"/>
                <w:sz w:val="20"/>
                <w:szCs w:val="20"/>
              </w:rPr>
            </w:pPr>
            <w:r w:rsidRPr="00D24606">
              <w:rPr>
                <w:rFonts w:ascii="Arial" w:eastAsia="Times New Roman" w:hAnsi="Arial" w:cs="Arial"/>
                <w:color w:val="000000"/>
                <w:sz w:val="20"/>
                <w:szCs w:val="20"/>
              </w:rPr>
              <w:t>30.000</w:t>
            </w:r>
          </w:p>
        </w:tc>
        <w:tc>
          <w:tcPr>
            <w:tcW w:w="0" w:type="auto"/>
            <w:tcBorders>
              <w:top w:val="nil"/>
              <w:left w:val="nil"/>
              <w:bottom w:val="single" w:sz="8" w:space="0" w:color="auto"/>
              <w:right w:val="single" w:sz="8" w:space="0" w:color="auto"/>
            </w:tcBorders>
            <w:hideMark/>
          </w:tcPr>
          <w:p w14:paraId="3DC33DF5" w14:textId="16D0CE16"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062CB833" w14:textId="16C14C63"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Colesterol</w:t>
            </w:r>
          </w:p>
        </w:tc>
        <w:tc>
          <w:tcPr>
            <w:tcW w:w="0" w:type="auto"/>
            <w:tcBorders>
              <w:top w:val="nil"/>
              <w:left w:val="nil"/>
              <w:bottom w:val="single" w:sz="8" w:space="0" w:color="auto"/>
              <w:right w:val="single" w:sz="8" w:space="0" w:color="auto"/>
            </w:tcBorders>
          </w:tcPr>
          <w:p w14:paraId="7CA327FB" w14:textId="77777777" w:rsidR="00384192" w:rsidRPr="007B59F0" w:rsidRDefault="00384192" w:rsidP="00384192">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1A41D5E0" w14:textId="77777777" w:rsidR="00384192" w:rsidRPr="007B59F0" w:rsidRDefault="00384192" w:rsidP="00384192">
            <w:pPr>
              <w:jc w:val="center"/>
              <w:rPr>
                <w:rFonts w:ascii="Arial" w:hAnsi="Arial" w:cs="Arial"/>
                <w:sz w:val="20"/>
                <w:szCs w:val="20"/>
              </w:rPr>
            </w:pPr>
          </w:p>
        </w:tc>
      </w:tr>
      <w:tr w:rsidR="00384192" w:rsidRPr="007B59F0" w14:paraId="0CEA6ABE"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7ECE4DCA" w14:textId="506F3C11" w:rsidR="00384192" w:rsidRPr="007B59F0" w:rsidRDefault="00384192" w:rsidP="00384192">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8</w:t>
            </w:r>
          </w:p>
        </w:tc>
        <w:tc>
          <w:tcPr>
            <w:tcW w:w="0" w:type="auto"/>
            <w:tcBorders>
              <w:top w:val="nil"/>
              <w:left w:val="nil"/>
              <w:bottom w:val="single" w:sz="8" w:space="0" w:color="auto"/>
              <w:right w:val="single" w:sz="8" w:space="0" w:color="auto"/>
            </w:tcBorders>
            <w:vAlign w:val="bottom"/>
            <w:hideMark/>
          </w:tcPr>
          <w:p w14:paraId="4B8B4BEC" w14:textId="46C42E96" w:rsidR="00384192" w:rsidRPr="007B59F0" w:rsidRDefault="00384192" w:rsidP="00384192">
            <w:pPr>
              <w:jc w:val="right"/>
              <w:rPr>
                <w:rFonts w:ascii="Arial" w:hAnsi="Arial" w:cs="Arial"/>
                <w:sz w:val="20"/>
                <w:szCs w:val="20"/>
              </w:rPr>
            </w:pPr>
            <w:r w:rsidRPr="00D24606">
              <w:rPr>
                <w:rFonts w:ascii="Arial" w:eastAsia="Times New Roman" w:hAnsi="Arial" w:cs="Arial"/>
                <w:color w:val="000000"/>
                <w:sz w:val="20"/>
                <w:szCs w:val="20"/>
              </w:rPr>
              <w:t>40.000</w:t>
            </w:r>
          </w:p>
        </w:tc>
        <w:tc>
          <w:tcPr>
            <w:tcW w:w="0" w:type="auto"/>
            <w:tcBorders>
              <w:top w:val="nil"/>
              <w:left w:val="nil"/>
              <w:bottom w:val="single" w:sz="8" w:space="0" w:color="auto"/>
              <w:right w:val="single" w:sz="8" w:space="0" w:color="auto"/>
            </w:tcBorders>
            <w:hideMark/>
          </w:tcPr>
          <w:p w14:paraId="39EC7B38" w14:textId="6D42B21A"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403FEF0E" w14:textId="42ECD4A5"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Creatinina</w:t>
            </w:r>
          </w:p>
        </w:tc>
        <w:tc>
          <w:tcPr>
            <w:tcW w:w="0" w:type="auto"/>
            <w:tcBorders>
              <w:top w:val="nil"/>
              <w:left w:val="nil"/>
              <w:bottom w:val="single" w:sz="8" w:space="0" w:color="auto"/>
              <w:right w:val="single" w:sz="8" w:space="0" w:color="auto"/>
            </w:tcBorders>
          </w:tcPr>
          <w:p w14:paraId="6FC2D283" w14:textId="77777777" w:rsidR="00384192" w:rsidRPr="007B59F0" w:rsidRDefault="00384192" w:rsidP="00384192">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2012D10C" w14:textId="77777777" w:rsidR="00384192" w:rsidRPr="007B59F0" w:rsidRDefault="00384192" w:rsidP="00384192">
            <w:pPr>
              <w:jc w:val="center"/>
              <w:rPr>
                <w:rFonts w:ascii="Arial" w:hAnsi="Arial" w:cs="Arial"/>
                <w:sz w:val="20"/>
                <w:szCs w:val="20"/>
              </w:rPr>
            </w:pPr>
          </w:p>
        </w:tc>
      </w:tr>
      <w:tr w:rsidR="00384192" w:rsidRPr="007B59F0" w14:paraId="3C0A3B1D"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180DA30A" w14:textId="1A61D91E" w:rsidR="00384192" w:rsidRPr="007B59F0" w:rsidRDefault="00384192" w:rsidP="00384192">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9</w:t>
            </w:r>
          </w:p>
        </w:tc>
        <w:tc>
          <w:tcPr>
            <w:tcW w:w="0" w:type="auto"/>
            <w:tcBorders>
              <w:top w:val="nil"/>
              <w:left w:val="nil"/>
              <w:bottom w:val="single" w:sz="8" w:space="0" w:color="auto"/>
              <w:right w:val="single" w:sz="8" w:space="0" w:color="auto"/>
            </w:tcBorders>
            <w:vAlign w:val="bottom"/>
            <w:hideMark/>
          </w:tcPr>
          <w:p w14:paraId="5E3469F5" w14:textId="5B3E837B" w:rsidR="00384192" w:rsidRPr="007B59F0" w:rsidRDefault="00384192" w:rsidP="00384192">
            <w:pPr>
              <w:jc w:val="right"/>
              <w:rPr>
                <w:rFonts w:ascii="Arial" w:hAnsi="Arial" w:cs="Arial"/>
                <w:sz w:val="20"/>
                <w:szCs w:val="20"/>
              </w:rPr>
            </w:pPr>
            <w:r w:rsidRPr="00D24606">
              <w:rPr>
                <w:rFonts w:ascii="Arial" w:eastAsia="Times New Roman" w:hAnsi="Arial" w:cs="Arial"/>
                <w:color w:val="000000"/>
                <w:sz w:val="20"/>
                <w:szCs w:val="20"/>
              </w:rPr>
              <w:t>8.000</w:t>
            </w:r>
          </w:p>
        </w:tc>
        <w:tc>
          <w:tcPr>
            <w:tcW w:w="0" w:type="auto"/>
            <w:tcBorders>
              <w:top w:val="nil"/>
              <w:left w:val="nil"/>
              <w:bottom w:val="single" w:sz="8" w:space="0" w:color="auto"/>
              <w:right w:val="single" w:sz="8" w:space="0" w:color="auto"/>
            </w:tcBorders>
            <w:hideMark/>
          </w:tcPr>
          <w:p w14:paraId="1BD1C61B" w14:textId="25DF5C7A"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59A9B513" w14:textId="5A12FF93"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LDH</w:t>
            </w:r>
          </w:p>
        </w:tc>
        <w:tc>
          <w:tcPr>
            <w:tcW w:w="0" w:type="auto"/>
            <w:tcBorders>
              <w:top w:val="nil"/>
              <w:left w:val="nil"/>
              <w:bottom w:val="single" w:sz="8" w:space="0" w:color="auto"/>
              <w:right w:val="single" w:sz="8" w:space="0" w:color="auto"/>
            </w:tcBorders>
          </w:tcPr>
          <w:p w14:paraId="5E948DBD" w14:textId="77777777" w:rsidR="00384192" w:rsidRPr="007B59F0" w:rsidRDefault="00384192" w:rsidP="00384192">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040E84D3" w14:textId="77777777" w:rsidR="00384192" w:rsidRPr="007B59F0" w:rsidRDefault="00384192" w:rsidP="00384192">
            <w:pPr>
              <w:jc w:val="center"/>
              <w:rPr>
                <w:rFonts w:ascii="Arial" w:hAnsi="Arial" w:cs="Arial"/>
                <w:sz w:val="20"/>
                <w:szCs w:val="20"/>
              </w:rPr>
            </w:pPr>
          </w:p>
        </w:tc>
      </w:tr>
      <w:tr w:rsidR="00384192" w:rsidRPr="007B59F0" w14:paraId="1BBA53F0"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6F8AA4AB" w14:textId="28CFFC99" w:rsidR="00384192" w:rsidRPr="007B59F0" w:rsidRDefault="00384192" w:rsidP="00384192">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10</w:t>
            </w:r>
          </w:p>
        </w:tc>
        <w:tc>
          <w:tcPr>
            <w:tcW w:w="0" w:type="auto"/>
            <w:tcBorders>
              <w:top w:val="nil"/>
              <w:left w:val="nil"/>
              <w:bottom w:val="single" w:sz="8" w:space="0" w:color="auto"/>
              <w:right w:val="single" w:sz="8" w:space="0" w:color="auto"/>
            </w:tcBorders>
            <w:vAlign w:val="bottom"/>
            <w:hideMark/>
          </w:tcPr>
          <w:p w14:paraId="34DC2BDC" w14:textId="5DFA41B7" w:rsidR="00384192" w:rsidRPr="007B59F0" w:rsidRDefault="00384192" w:rsidP="00384192">
            <w:pPr>
              <w:jc w:val="right"/>
              <w:rPr>
                <w:rFonts w:ascii="Arial" w:hAnsi="Arial" w:cs="Arial"/>
                <w:sz w:val="20"/>
                <w:szCs w:val="20"/>
              </w:rPr>
            </w:pPr>
            <w:r w:rsidRPr="00D24606">
              <w:rPr>
                <w:rFonts w:ascii="Arial" w:eastAsia="Times New Roman" w:hAnsi="Arial" w:cs="Arial"/>
                <w:color w:val="000000"/>
                <w:sz w:val="20"/>
                <w:szCs w:val="20"/>
              </w:rPr>
              <w:t>26.000</w:t>
            </w:r>
          </w:p>
        </w:tc>
        <w:tc>
          <w:tcPr>
            <w:tcW w:w="0" w:type="auto"/>
            <w:tcBorders>
              <w:top w:val="nil"/>
              <w:left w:val="nil"/>
              <w:bottom w:val="single" w:sz="8" w:space="0" w:color="auto"/>
              <w:right w:val="single" w:sz="8" w:space="0" w:color="auto"/>
            </w:tcBorders>
            <w:hideMark/>
          </w:tcPr>
          <w:p w14:paraId="7D8B5496" w14:textId="7DA13212"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6538EB23" w14:textId="35D7ACD0"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Fosfatase Alcalina</w:t>
            </w:r>
          </w:p>
        </w:tc>
        <w:tc>
          <w:tcPr>
            <w:tcW w:w="0" w:type="auto"/>
            <w:tcBorders>
              <w:top w:val="nil"/>
              <w:left w:val="nil"/>
              <w:bottom w:val="single" w:sz="8" w:space="0" w:color="auto"/>
              <w:right w:val="single" w:sz="8" w:space="0" w:color="auto"/>
            </w:tcBorders>
          </w:tcPr>
          <w:p w14:paraId="53A1863D" w14:textId="77777777" w:rsidR="00384192" w:rsidRPr="007B59F0" w:rsidRDefault="00384192" w:rsidP="00384192">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76A7BAE8" w14:textId="77777777" w:rsidR="00384192" w:rsidRPr="007B59F0" w:rsidRDefault="00384192" w:rsidP="00384192">
            <w:pPr>
              <w:jc w:val="center"/>
              <w:rPr>
                <w:rFonts w:ascii="Arial" w:hAnsi="Arial" w:cs="Arial"/>
                <w:sz w:val="20"/>
                <w:szCs w:val="20"/>
              </w:rPr>
            </w:pPr>
          </w:p>
        </w:tc>
      </w:tr>
      <w:tr w:rsidR="00384192" w:rsidRPr="007B59F0" w14:paraId="4135A28D"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5632E931" w14:textId="537868A3" w:rsidR="00384192" w:rsidRPr="007B59F0" w:rsidRDefault="00384192" w:rsidP="00384192">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11</w:t>
            </w:r>
          </w:p>
        </w:tc>
        <w:tc>
          <w:tcPr>
            <w:tcW w:w="0" w:type="auto"/>
            <w:tcBorders>
              <w:top w:val="nil"/>
              <w:left w:val="nil"/>
              <w:bottom w:val="single" w:sz="8" w:space="0" w:color="auto"/>
              <w:right w:val="single" w:sz="8" w:space="0" w:color="auto"/>
            </w:tcBorders>
            <w:vAlign w:val="bottom"/>
            <w:hideMark/>
          </w:tcPr>
          <w:p w14:paraId="7A28CFD1" w14:textId="085B27E8" w:rsidR="00384192" w:rsidRPr="007B59F0" w:rsidRDefault="00384192" w:rsidP="00384192">
            <w:pPr>
              <w:jc w:val="right"/>
              <w:rPr>
                <w:rFonts w:ascii="Arial" w:hAnsi="Arial" w:cs="Arial"/>
                <w:sz w:val="20"/>
                <w:szCs w:val="20"/>
              </w:rPr>
            </w:pPr>
            <w:r w:rsidRPr="00D24606">
              <w:rPr>
                <w:rFonts w:ascii="Arial" w:eastAsia="Times New Roman" w:hAnsi="Arial" w:cs="Arial"/>
                <w:color w:val="000000"/>
                <w:sz w:val="20"/>
                <w:szCs w:val="20"/>
              </w:rPr>
              <w:t>6.000</w:t>
            </w:r>
          </w:p>
        </w:tc>
        <w:tc>
          <w:tcPr>
            <w:tcW w:w="0" w:type="auto"/>
            <w:tcBorders>
              <w:top w:val="nil"/>
              <w:left w:val="nil"/>
              <w:bottom w:val="single" w:sz="8" w:space="0" w:color="auto"/>
              <w:right w:val="single" w:sz="8" w:space="0" w:color="auto"/>
            </w:tcBorders>
            <w:hideMark/>
          </w:tcPr>
          <w:p w14:paraId="0AB98F06" w14:textId="7A7A6923"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0BB083AB" w14:textId="07555828"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Fósforo</w:t>
            </w:r>
          </w:p>
        </w:tc>
        <w:tc>
          <w:tcPr>
            <w:tcW w:w="0" w:type="auto"/>
            <w:tcBorders>
              <w:top w:val="nil"/>
              <w:left w:val="nil"/>
              <w:bottom w:val="single" w:sz="8" w:space="0" w:color="auto"/>
              <w:right w:val="single" w:sz="8" w:space="0" w:color="auto"/>
            </w:tcBorders>
          </w:tcPr>
          <w:p w14:paraId="0DB7EA3A" w14:textId="77777777" w:rsidR="00384192" w:rsidRPr="007B59F0" w:rsidRDefault="00384192" w:rsidP="00384192">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63A161E6" w14:textId="77777777" w:rsidR="00384192" w:rsidRPr="007B59F0" w:rsidRDefault="00384192" w:rsidP="00384192">
            <w:pPr>
              <w:jc w:val="center"/>
              <w:rPr>
                <w:rFonts w:ascii="Arial" w:hAnsi="Arial" w:cs="Arial"/>
                <w:sz w:val="20"/>
                <w:szCs w:val="20"/>
              </w:rPr>
            </w:pPr>
          </w:p>
        </w:tc>
      </w:tr>
      <w:tr w:rsidR="00384192" w:rsidRPr="007B59F0" w14:paraId="793EBB01"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41A9C793" w14:textId="25BEE390" w:rsidR="00384192" w:rsidRPr="007B59F0" w:rsidRDefault="00384192" w:rsidP="00384192">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12</w:t>
            </w:r>
          </w:p>
        </w:tc>
        <w:tc>
          <w:tcPr>
            <w:tcW w:w="0" w:type="auto"/>
            <w:tcBorders>
              <w:top w:val="nil"/>
              <w:left w:val="nil"/>
              <w:bottom w:val="single" w:sz="8" w:space="0" w:color="auto"/>
              <w:right w:val="single" w:sz="8" w:space="0" w:color="auto"/>
            </w:tcBorders>
            <w:vAlign w:val="bottom"/>
            <w:hideMark/>
          </w:tcPr>
          <w:p w14:paraId="295A2FC4" w14:textId="7AD3DAB9" w:rsidR="00384192" w:rsidRPr="007B59F0" w:rsidRDefault="00384192" w:rsidP="00384192">
            <w:pPr>
              <w:jc w:val="right"/>
              <w:rPr>
                <w:rFonts w:ascii="Arial" w:hAnsi="Arial" w:cs="Arial"/>
                <w:sz w:val="20"/>
                <w:szCs w:val="20"/>
              </w:rPr>
            </w:pPr>
            <w:r w:rsidRPr="00D24606">
              <w:rPr>
                <w:rFonts w:ascii="Arial" w:eastAsia="Times New Roman" w:hAnsi="Arial" w:cs="Arial"/>
                <w:color w:val="000000"/>
                <w:sz w:val="20"/>
                <w:szCs w:val="20"/>
              </w:rPr>
              <w:t>30.000</w:t>
            </w:r>
          </w:p>
        </w:tc>
        <w:tc>
          <w:tcPr>
            <w:tcW w:w="0" w:type="auto"/>
            <w:tcBorders>
              <w:top w:val="nil"/>
              <w:left w:val="nil"/>
              <w:bottom w:val="single" w:sz="8" w:space="0" w:color="auto"/>
              <w:right w:val="single" w:sz="8" w:space="0" w:color="auto"/>
            </w:tcBorders>
            <w:hideMark/>
          </w:tcPr>
          <w:p w14:paraId="03E7321F" w14:textId="02F66946"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577A806A" w14:textId="7AA80C38"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Gama GT (GGT)</w:t>
            </w:r>
          </w:p>
        </w:tc>
        <w:tc>
          <w:tcPr>
            <w:tcW w:w="0" w:type="auto"/>
            <w:tcBorders>
              <w:top w:val="nil"/>
              <w:left w:val="nil"/>
              <w:bottom w:val="single" w:sz="8" w:space="0" w:color="auto"/>
              <w:right w:val="single" w:sz="8" w:space="0" w:color="auto"/>
            </w:tcBorders>
          </w:tcPr>
          <w:p w14:paraId="119D4258" w14:textId="77777777" w:rsidR="00384192" w:rsidRPr="007B59F0" w:rsidRDefault="00384192" w:rsidP="00384192">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5906E9A8" w14:textId="77777777" w:rsidR="00384192" w:rsidRPr="007B59F0" w:rsidRDefault="00384192" w:rsidP="00384192">
            <w:pPr>
              <w:jc w:val="center"/>
              <w:rPr>
                <w:rFonts w:ascii="Arial" w:hAnsi="Arial" w:cs="Arial"/>
                <w:sz w:val="20"/>
                <w:szCs w:val="20"/>
              </w:rPr>
            </w:pPr>
          </w:p>
        </w:tc>
      </w:tr>
      <w:tr w:rsidR="00384192" w:rsidRPr="007B59F0" w14:paraId="0A9D618A"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7699018F" w14:textId="6FA9A255" w:rsidR="00384192" w:rsidRPr="007B59F0" w:rsidRDefault="00384192" w:rsidP="00384192">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13</w:t>
            </w:r>
          </w:p>
        </w:tc>
        <w:tc>
          <w:tcPr>
            <w:tcW w:w="0" w:type="auto"/>
            <w:tcBorders>
              <w:top w:val="nil"/>
              <w:left w:val="nil"/>
              <w:bottom w:val="single" w:sz="8" w:space="0" w:color="auto"/>
              <w:right w:val="single" w:sz="8" w:space="0" w:color="auto"/>
            </w:tcBorders>
            <w:vAlign w:val="bottom"/>
            <w:hideMark/>
          </w:tcPr>
          <w:p w14:paraId="66DDAFE0" w14:textId="07C12650" w:rsidR="00384192" w:rsidRPr="007B59F0" w:rsidRDefault="00384192" w:rsidP="00384192">
            <w:pPr>
              <w:jc w:val="right"/>
              <w:rPr>
                <w:rFonts w:ascii="Arial" w:hAnsi="Arial" w:cs="Arial"/>
                <w:sz w:val="20"/>
                <w:szCs w:val="20"/>
              </w:rPr>
            </w:pPr>
            <w:r w:rsidRPr="00D24606">
              <w:rPr>
                <w:rFonts w:ascii="Arial" w:eastAsia="Times New Roman" w:hAnsi="Arial" w:cs="Arial"/>
                <w:color w:val="000000"/>
                <w:sz w:val="20"/>
                <w:szCs w:val="20"/>
              </w:rPr>
              <w:t>31.000</w:t>
            </w:r>
          </w:p>
        </w:tc>
        <w:tc>
          <w:tcPr>
            <w:tcW w:w="0" w:type="auto"/>
            <w:tcBorders>
              <w:top w:val="nil"/>
              <w:left w:val="nil"/>
              <w:bottom w:val="single" w:sz="8" w:space="0" w:color="auto"/>
              <w:right w:val="single" w:sz="8" w:space="0" w:color="auto"/>
            </w:tcBorders>
            <w:hideMark/>
          </w:tcPr>
          <w:p w14:paraId="61B117FD" w14:textId="2963C97C"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61F2292A" w14:textId="3E9520B4"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Glicose</w:t>
            </w:r>
          </w:p>
        </w:tc>
        <w:tc>
          <w:tcPr>
            <w:tcW w:w="0" w:type="auto"/>
            <w:tcBorders>
              <w:top w:val="nil"/>
              <w:left w:val="nil"/>
              <w:bottom w:val="single" w:sz="8" w:space="0" w:color="auto"/>
              <w:right w:val="single" w:sz="8" w:space="0" w:color="auto"/>
            </w:tcBorders>
          </w:tcPr>
          <w:p w14:paraId="22220B73" w14:textId="77777777" w:rsidR="00384192" w:rsidRPr="007B59F0" w:rsidRDefault="00384192" w:rsidP="00384192">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0F1DF06E" w14:textId="77777777" w:rsidR="00384192" w:rsidRPr="007B59F0" w:rsidRDefault="00384192" w:rsidP="00384192">
            <w:pPr>
              <w:jc w:val="center"/>
              <w:rPr>
                <w:rFonts w:ascii="Arial" w:hAnsi="Arial" w:cs="Arial"/>
                <w:sz w:val="20"/>
                <w:szCs w:val="20"/>
              </w:rPr>
            </w:pPr>
          </w:p>
        </w:tc>
      </w:tr>
      <w:tr w:rsidR="00384192" w:rsidRPr="007B59F0" w14:paraId="27093B42"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52B399BD" w14:textId="7AE38F24" w:rsidR="00384192" w:rsidRPr="007B59F0" w:rsidRDefault="00384192" w:rsidP="00384192">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14</w:t>
            </w:r>
          </w:p>
        </w:tc>
        <w:tc>
          <w:tcPr>
            <w:tcW w:w="0" w:type="auto"/>
            <w:tcBorders>
              <w:top w:val="nil"/>
              <w:left w:val="nil"/>
              <w:bottom w:val="single" w:sz="8" w:space="0" w:color="auto"/>
              <w:right w:val="single" w:sz="8" w:space="0" w:color="auto"/>
            </w:tcBorders>
            <w:vAlign w:val="bottom"/>
            <w:hideMark/>
          </w:tcPr>
          <w:p w14:paraId="4F1DC0C0" w14:textId="58B522E7" w:rsidR="00384192" w:rsidRPr="007B59F0" w:rsidRDefault="00384192" w:rsidP="00384192">
            <w:pPr>
              <w:jc w:val="right"/>
              <w:rPr>
                <w:rFonts w:ascii="Arial" w:hAnsi="Arial" w:cs="Arial"/>
                <w:sz w:val="20"/>
                <w:szCs w:val="20"/>
              </w:rPr>
            </w:pPr>
            <w:r w:rsidRPr="00D24606">
              <w:rPr>
                <w:rFonts w:ascii="Arial" w:eastAsia="Times New Roman" w:hAnsi="Arial" w:cs="Arial"/>
                <w:color w:val="000000"/>
                <w:sz w:val="20"/>
                <w:szCs w:val="20"/>
              </w:rPr>
              <w:t>30.000</w:t>
            </w:r>
          </w:p>
        </w:tc>
        <w:tc>
          <w:tcPr>
            <w:tcW w:w="0" w:type="auto"/>
            <w:tcBorders>
              <w:top w:val="nil"/>
              <w:left w:val="nil"/>
              <w:bottom w:val="single" w:sz="8" w:space="0" w:color="auto"/>
              <w:right w:val="single" w:sz="8" w:space="0" w:color="auto"/>
            </w:tcBorders>
            <w:hideMark/>
          </w:tcPr>
          <w:p w14:paraId="43785E77" w14:textId="49044760"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7BCCD777" w14:textId="766815E1"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HDL Colesterol</w:t>
            </w:r>
          </w:p>
        </w:tc>
        <w:tc>
          <w:tcPr>
            <w:tcW w:w="0" w:type="auto"/>
            <w:tcBorders>
              <w:top w:val="nil"/>
              <w:left w:val="nil"/>
              <w:bottom w:val="single" w:sz="8" w:space="0" w:color="auto"/>
              <w:right w:val="single" w:sz="8" w:space="0" w:color="auto"/>
            </w:tcBorders>
          </w:tcPr>
          <w:p w14:paraId="7C72E112" w14:textId="77777777" w:rsidR="00384192" w:rsidRPr="007B59F0" w:rsidRDefault="00384192" w:rsidP="00384192">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5E315EA8" w14:textId="77777777" w:rsidR="00384192" w:rsidRPr="007B59F0" w:rsidRDefault="00384192" w:rsidP="00384192">
            <w:pPr>
              <w:jc w:val="center"/>
              <w:rPr>
                <w:rFonts w:ascii="Arial" w:hAnsi="Arial" w:cs="Arial"/>
                <w:sz w:val="20"/>
                <w:szCs w:val="20"/>
              </w:rPr>
            </w:pPr>
          </w:p>
        </w:tc>
      </w:tr>
      <w:tr w:rsidR="00384192" w:rsidRPr="007B59F0" w14:paraId="54CB5DEF"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28331FDB" w14:textId="64730889" w:rsidR="00384192" w:rsidRPr="007B59F0" w:rsidRDefault="00384192" w:rsidP="00384192">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15</w:t>
            </w:r>
          </w:p>
        </w:tc>
        <w:tc>
          <w:tcPr>
            <w:tcW w:w="0" w:type="auto"/>
            <w:tcBorders>
              <w:top w:val="nil"/>
              <w:left w:val="nil"/>
              <w:bottom w:val="single" w:sz="8" w:space="0" w:color="auto"/>
              <w:right w:val="single" w:sz="8" w:space="0" w:color="auto"/>
            </w:tcBorders>
            <w:vAlign w:val="bottom"/>
            <w:hideMark/>
          </w:tcPr>
          <w:p w14:paraId="4C59D5F8" w14:textId="2FB84244" w:rsidR="00384192" w:rsidRPr="007B59F0" w:rsidRDefault="00384192" w:rsidP="00384192">
            <w:pPr>
              <w:jc w:val="right"/>
              <w:rPr>
                <w:rFonts w:ascii="Arial" w:hAnsi="Arial" w:cs="Arial"/>
                <w:sz w:val="20"/>
                <w:szCs w:val="20"/>
              </w:rPr>
            </w:pPr>
            <w:r w:rsidRPr="00D24606">
              <w:rPr>
                <w:rFonts w:ascii="Arial" w:eastAsia="Times New Roman" w:hAnsi="Arial" w:cs="Arial"/>
                <w:color w:val="000000"/>
                <w:sz w:val="20"/>
                <w:szCs w:val="20"/>
              </w:rPr>
              <w:t>3.500</w:t>
            </w:r>
          </w:p>
        </w:tc>
        <w:tc>
          <w:tcPr>
            <w:tcW w:w="0" w:type="auto"/>
            <w:tcBorders>
              <w:top w:val="nil"/>
              <w:left w:val="nil"/>
              <w:bottom w:val="single" w:sz="8" w:space="0" w:color="auto"/>
              <w:right w:val="single" w:sz="8" w:space="0" w:color="auto"/>
            </w:tcBorders>
            <w:hideMark/>
          </w:tcPr>
          <w:p w14:paraId="2D727AE3" w14:textId="19629CB3"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1BE1309B" w14:textId="79D2442C"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Lipase</w:t>
            </w:r>
          </w:p>
        </w:tc>
        <w:tc>
          <w:tcPr>
            <w:tcW w:w="0" w:type="auto"/>
            <w:tcBorders>
              <w:top w:val="nil"/>
              <w:left w:val="nil"/>
              <w:bottom w:val="single" w:sz="8" w:space="0" w:color="auto"/>
              <w:right w:val="single" w:sz="8" w:space="0" w:color="auto"/>
            </w:tcBorders>
          </w:tcPr>
          <w:p w14:paraId="2912717E" w14:textId="77777777" w:rsidR="00384192" w:rsidRPr="007B59F0" w:rsidRDefault="00384192" w:rsidP="00384192">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4398B7AE" w14:textId="77777777" w:rsidR="00384192" w:rsidRPr="007B59F0" w:rsidRDefault="00384192" w:rsidP="00384192">
            <w:pPr>
              <w:jc w:val="center"/>
              <w:rPr>
                <w:rFonts w:ascii="Arial" w:hAnsi="Arial" w:cs="Arial"/>
                <w:sz w:val="20"/>
                <w:szCs w:val="20"/>
              </w:rPr>
            </w:pPr>
          </w:p>
        </w:tc>
      </w:tr>
      <w:tr w:rsidR="00384192" w:rsidRPr="007B59F0" w14:paraId="19FA68BA"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18DF7DDB" w14:textId="78E2559C" w:rsidR="00384192" w:rsidRPr="007B59F0" w:rsidRDefault="00384192" w:rsidP="00384192">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16</w:t>
            </w:r>
          </w:p>
        </w:tc>
        <w:tc>
          <w:tcPr>
            <w:tcW w:w="0" w:type="auto"/>
            <w:tcBorders>
              <w:top w:val="nil"/>
              <w:left w:val="nil"/>
              <w:bottom w:val="single" w:sz="8" w:space="0" w:color="auto"/>
              <w:right w:val="single" w:sz="8" w:space="0" w:color="auto"/>
            </w:tcBorders>
            <w:vAlign w:val="bottom"/>
            <w:hideMark/>
          </w:tcPr>
          <w:p w14:paraId="50EC00D7" w14:textId="4C5FD16F" w:rsidR="00384192" w:rsidRPr="007B59F0" w:rsidRDefault="00384192" w:rsidP="00384192">
            <w:pPr>
              <w:jc w:val="right"/>
              <w:rPr>
                <w:rFonts w:ascii="Arial" w:hAnsi="Arial" w:cs="Arial"/>
                <w:sz w:val="20"/>
                <w:szCs w:val="20"/>
              </w:rPr>
            </w:pPr>
            <w:r w:rsidRPr="00D24606">
              <w:rPr>
                <w:rFonts w:ascii="Arial" w:eastAsia="Times New Roman" w:hAnsi="Arial" w:cs="Arial"/>
                <w:color w:val="000000"/>
                <w:sz w:val="20"/>
                <w:szCs w:val="20"/>
              </w:rPr>
              <w:t>6.000</w:t>
            </w:r>
          </w:p>
        </w:tc>
        <w:tc>
          <w:tcPr>
            <w:tcW w:w="0" w:type="auto"/>
            <w:tcBorders>
              <w:top w:val="nil"/>
              <w:left w:val="nil"/>
              <w:bottom w:val="single" w:sz="8" w:space="0" w:color="auto"/>
              <w:right w:val="single" w:sz="8" w:space="0" w:color="auto"/>
            </w:tcBorders>
            <w:hideMark/>
          </w:tcPr>
          <w:p w14:paraId="08E9207C" w14:textId="77DBEBE2"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728FE97E" w14:textId="3EBBF9CF"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Magnésio</w:t>
            </w:r>
          </w:p>
        </w:tc>
        <w:tc>
          <w:tcPr>
            <w:tcW w:w="0" w:type="auto"/>
            <w:tcBorders>
              <w:top w:val="nil"/>
              <w:left w:val="nil"/>
              <w:bottom w:val="single" w:sz="8" w:space="0" w:color="auto"/>
              <w:right w:val="single" w:sz="8" w:space="0" w:color="auto"/>
            </w:tcBorders>
          </w:tcPr>
          <w:p w14:paraId="15FD8CAC" w14:textId="77777777" w:rsidR="00384192" w:rsidRPr="007B59F0" w:rsidRDefault="00384192" w:rsidP="00384192">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3B0A6CBD" w14:textId="77777777" w:rsidR="00384192" w:rsidRPr="007B59F0" w:rsidRDefault="00384192" w:rsidP="00384192">
            <w:pPr>
              <w:jc w:val="center"/>
              <w:rPr>
                <w:rFonts w:ascii="Arial" w:hAnsi="Arial" w:cs="Arial"/>
                <w:sz w:val="20"/>
                <w:szCs w:val="20"/>
              </w:rPr>
            </w:pPr>
          </w:p>
        </w:tc>
      </w:tr>
      <w:tr w:rsidR="00384192" w:rsidRPr="007B59F0" w14:paraId="62EC268B"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369067C9" w14:textId="4ACC0917" w:rsidR="00384192" w:rsidRPr="007B59F0" w:rsidRDefault="00384192" w:rsidP="00384192">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17</w:t>
            </w:r>
          </w:p>
        </w:tc>
        <w:tc>
          <w:tcPr>
            <w:tcW w:w="0" w:type="auto"/>
            <w:tcBorders>
              <w:top w:val="nil"/>
              <w:left w:val="nil"/>
              <w:bottom w:val="single" w:sz="8" w:space="0" w:color="auto"/>
              <w:right w:val="single" w:sz="8" w:space="0" w:color="auto"/>
            </w:tcBorders>
            <w:vAlign w:val="bottom"/>
            <w:hideMark/>
          </w:tcPr>
          <w:p w14:paraId="5CEA570B" w14:textId="718FC0C5" w:rsidR="00384192" w:rsidRPr="007B59F0" w:rsidRDefault="00384192" w:rsidP="00384192">
            <w:pPr>
              <w:jc w:val="right"/>
              <w:rPr>
                <w:rFonts w:ascii="Arial" w:hAnsi="Arial" w:cs="Arial"/>
                <w:sz w:val="20"/>
                <w:szCs w:val="20"/>
              </w:rPr>
            </w:pPr>
            <w:r w:rsidRPr="00D24606">
              <w:rPr>
                <w:rFonts w:ascii="Arial" w:eastAsia="Times New Roman" w:hAnsi="Arial" w:cs="Arial"/>
                <w:color w:val="000000"/>
                <w:sz w:val="20"/>
                <w:szCs w:val="20"/>
              </w:rPr>
              <w:t>12.000</w:t>
            </w:r>
          </w:p>
        </w:tc>
        <w:tc>
          <w:tcPr>
            <w:tcW w:w="0" w:type="auto"/>
            <w:tcBorders>
              <w:top w:val="nil"/>
              <w:left w:val="nil"/>
              <w:bottom w:val="single" w:sz="8" w:space="0" w:color="auto"/>
              <w:right w:val="single" w:sz="8" w:space="0" w:color="auto"/>
            </w:tcBorders>
            <w:hideMark/>
          </w:tcPr>
          <w:p w14:paraId="251A36B6" w14:textId="521E1DBA"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79B1A54D" w14:textId="5CDBA2C5"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Proteína Total</w:t>
            </w:r>
          </w:p>
        </w:tc>
        <w:tc>
          <w:tcPr>
            <w:tcW w:w="0" w:type="auto"/>
            <w:tcBorders>
              <w:top w:val="nil"/>
              <w:left w:val="nil"/>
              <w:bottom w:val="single" w:sz="8" w:space="0" w:color="auto"/>
              <w:right w:val="single" w:sz="8" w:space="0" w:color="auto"/>
            </w:tcBorders>
          </w:tcPr>
          <w:p w14:paraId="2F1F7C3A" w14:textId="77777777" w:rsidR="00384192" w:rsidRPr="007B59F0" w:rsidRDefault="00384192" w:rsidP="00384192">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65ED7D48" w14:textId="77777777" w:rsidR="00384192" w:rsidRPr="007B59F0" w:rsidRDefault="00384192" w:rsidP="00384192">
            <w:pPr>
              <w:jc w:val="center"/>
              <w:rPr>
                <w:rFonts w:ascii="Arial" w:hAnsi="Arial" w:cs="Arial"/>
                <w:sz w:val="20"/>
                <w:szCs w:val="20"/>
              </w:rPr>
            </w:pPr>
          </w:p>
        </w:tc>
      </w:tr>
      <w:tr w:rsidR="00384192" w:rsidRPr="007B59F0" w14:paraId="21B1461B"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188F9836" w14:textId="353EC78F" w:rsidR="00384192" w:rsidRPr="007B59F0" w:rsidRDefault="00384192" w:rsidP="00384192">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18</w:t>
            </w:r>
          </w:p>
        </w:tc>
        <w:tc>
          <w:tcPr>
            <w:tcW w:w="0" w:type="auto"/>
            <w:tcBorders>
              <w:top w:val="nil"/>
              <w:left w:val="nil"/>
              <w:bottom w:val="single" w:sz="8" w:space="0" w:color="auto"/>
              <w:right w:val="single" w:sz="8" w:space="0" w:color="auto"/>
            </w:tcBorders>
            <w:vAlign w:val="bottom"/>
            <w:hideMark/>
          </w:tcPr>
          <w:p w14:paraId="57CF10CE" w14:textId="2DAE9D6F" w:rsidR="00384192" w:rsidRPr="007B59F0" w:rsidRDefault="00384192" w:rsidP="00384192">
            <w:pPr>
              <w:jc w:val="right"/>
              <w:rPr>
                <w:rFonts w:ascii="Arial" w:hAnsi="Arial" w:cs="Arial"/>
                <w:sz w:val="20"/>
                <w:szCs w:val="20"/>
              </w:rPr>
            </w:pPr>
            <w:r w:rsidRPr="00D24606">
              <w:rPr>
                <w:rFonts w:ascii="Arial" w:eastAsia="Times New Roman" w:hAnsi="Arial" w:cs="Arial"/>
                <w:color w:val="000000"/>
                <w:sz w:val="20"/>
                <w:szCs w:val="20"/>
              </w:rPr>
              <w:t>39.000</w:t>
            </w:r>
          </w:p>
        </w:tc>
        <w:tc>
          <w:tcPr>
            <w:tcW w:w="0" w:type="auto"/>
            <w:tcBorders>
              <w:top w:val="nil"/>
              <w:left w:val="nil"/>
              <w:bottom w:val="single" w:sz="8" w:space="0" w:color="auto"/>
              <w:right w:val="single" w:sz="8" w:space="0" w:color="auto"/>
            </w:tcBorders>
            <w:hideMark/>
          </w:tcPr>
          <w:p w14:paraId="3DC489B9" w14:textId="4016AF39"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37E464B6" w14:textId="411D8365"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TGO</w:t>
            </w:r>
          </w:p>
        </w:tc>
        <w:tc>
          <w:tcPr>
            <w:tcW w:w="0" w:type="auto"/>
            <w:tcBorders>
              <w:top w:val="nil"/>
              <w:left w:val="nil"/>
              <w:bottom w:val="single" w:sz="8" w:space="0" w:color="auto"/>
              <w:right w:val="single" w:sz="8" w:space="0" w:color="auto"/>
            </w:tcBorders>
          </w:tcPr>
          <w:p w14:paraId="4FF8602D" w14:textId="77777777" w:rsidR="00384192" w:rsidRPr="007B59F0" w:rsidRDefault="00384192" w:rsidP="00384192">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068E71D2" w14:textId="77777777" w:rsidR="00384192" w:rsidRPr="007B59F0" w:rsidRDefault="00384192" w:rsidP="00384192">
            <w:pPr>
              <w:jc w:val="center"/>
              <w:rPr>
                <w:rFonts w:ascii="Arial" w:hAnsi="Arial" w:cs="Arial"/>
                <w:sz w:val="20"/>
                <w:szCs w:val="20"/>
              </w:rPr>
            </w:pPr>
          </w:p>
        </w:tc>
      </w:tr>
      <w:tr w:rsidR="00384192" w:rsidRPr="007B59F0" w14:paraId="4B7D2E34"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28DB31DB" w14:textId="400177D3" w:rsidR="00384192" w:rsidRPr="007B59F0" w:rsidRDefault="00384192" w:rsidP="00384192">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19</w:t>
            </w:r>
          </w:p>
        </w:tc>
        <w:tc>
          <w:tcPr>
            <w:tcW w:w="0" w:type="auto"/>
            <w:tcBorders>
              <w:top w:val="nil"/>
              <w:left w:val="nil"/>
              <w:bottom w:val="single" w:sz="8" w:space="0" w:color="auto"/>
              <w:right w:val="single" w:sz="8" w:space="0" w:color="auto"/>
            </w:tcBorders>
            <w:vAlign w:val="bottom"/>
            <w:hideMark/>
          </w:tcPr>
          <w:p w14:paraId="7C14734D" w14:textId="31584E9F" w:rsidR="00384192" w:rsidRPr="007B59F0" w:rsidRDefault="00384192" w:rsidP="00384192">
            <w:pPr>
              <w:jc w:val="right"/>
              <w:rPr>
                <w:rFonts w:ascii="Arial" w:hAnsi="Arial" w:cs="Arial"/>
                <w:sz w:val="20"/>
                <w:szCs w:val="20"/>
              </w:rPr>
            </w:pPr>
            <w:r w:rsidRPr="00D24606">
              <w:rPr>
                <w:rFonts w:ascii="Arial" w:eastAsia="Times New Roman" w:hAnsi="Arial" w:cs="Arial"/>
                <w:color w:val="000000"/>
                <w:sz w:val="20"/>
                <w:szCs w:val="20"/>
              </w:rPr>
              <w:t>39.000</w:t>
            </w:r>
          </w:p>
        </w:tc>
        <w:tc>
          <w:tcPr>
            <w:tcW w:w="0" w:type="auto"/>
            <w:tcBorders>
              <w:top w:val="nil"/>
              <w:left w:val="nil"/>
              <w:bottom w:val="single" w:sz="8" w:space="0" w:color="auto"/>
              <w:right w:val="single" w:sz="8" w:space="0" w:color="auto"/>
            </w:tcBorders>
            <w:hideMark/>
          </w:tcPr>
          <w:p w14:paraId="37983B86" w14:textId="099A4D6F"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6630428B" w14:textId="372BE340"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TGP</w:t>
            </w:r>
          </w:p>
        </w:tc>
        <w:tc>
          <w:tcPr>
            <w:tcW w:w="0" w:type="auto"/>
            <w:tcBorders>
              <w:top w:val="nil"/>
              <w:left w:val="nil"/>
              <w:bottom w:val="single" w:sz="8" w:space="0" w:color="auto"/>
              <w:right w:val="single" w:sz="8" w:space="0" w:color="auto"/>
            </w:tcBorders>
          </w:tcPr>
          <w:p w14:paraId="6475B78B" w14:textId="77777777" w:rsidR="00384192" w:rsidRPr="007B59F0" w:rsidRDefault="00384192" w:rsidP="00384192">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130F42AA" w14:textId="77777777" w:rsidR="00384192" w:rsidRPr="007B59F0" w:rsidRDefault="00384192" w:rsidP="00384192">
            <w:pPr>
              <w:jc w:val="center"/>
              <w:rPr>
                <w:rFonts w:ascii="Arial" w:hAnsi="Arial" w:cs="Arial"/>
                <w:sz w:val="20"/>
                <w:szCs w:val="20"/>
              </w:rPr>
            </w:pPr>
          </w:p>
        </w:tc>
      </w:tr>
      <w:tr w:rsidR="00384192" w:rsidRPr="007B59F0" w14:paraId="55B92180"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1C624E72" w14:textId="5991287A" w:rsidR="00384192" w:rsidRPr="007B59F0" w:rsidRDefault="00384192" w:rsidP="00384192">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20</w:t>
            </w:r>
          </w:p>
        </w:tc>
        <w:tc>
          <w:tcPr>
            <w:tcW w:w="0" w:type="auto"/>
            <w:tcBorders>
              <w:top w:val="nil"/>
              <w:left w:val="nil"/>
              <w:bottom w:val="single" w:sz="8" w:space="0" w:color="auto"/>
              <w:right w:val="single" w:sz="8" w:space="0" w:color="auto"/>
            </w:tcBorders>
            <w:vAlign w:val="bottom"/>
            <w:hideMark/>
          </w:tcPr>
          <w:p w14:paraId="02681ED2" w14:textId="6D80CF70" w:rsidR="00384192" w:rsidRPr="007B59F0" w:rsidRDefault="00384192" w:rsidP="00384192">
            <w:pPr>
              <w:jc w:val="right"/>
              <w:rPr>
                <w:rFonts w:ascii="Arial" w:hAnsi="Arial" w:cs="Arial"/>
                <w:sz w:val="20"/>
                <w:szCs w:val="20"/>
              </w:rPr>
            </w:pPr>
            <w:r w:rsidRPr="00D24606">
              <w:rPr>
                <w:rFonts w:ascii="Arial" w:eastAsia="Times New Roman" w:hAnsi="Arial" w:cs="Arial"/>
                <w:color w:val="000000"/>
                <w:sz w:val="20"/>
                <w:szCs w:val="20"/>
              </w:rPr>
              <w:t>3.000</w:t>
            </w:r>
          </w:p>
        </w:tc>
        <w:tc>
          <w:tcPr>
            <w:tcW w:w="0" w:type="auto"/>
            <w:tcBorders>
              <w:top w:val="nil"/>
              <w:left w:val="nil"/>
              <w:bottom w:val="single" w:sz="8" w:space="0" w:color="auto"/>
              <w:right w:val="single" w:sz="8" w:space="0" w:color="auto"/>
            </w:tcBorders>
            <w:hideMark/>
          </w:tcPr>
          <w:p w14:paraId="6F7302A0" w14:textId="63A936F4"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2A38B801" w14:textId="4C1D2A90"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Proteína urinaria</w:t>
            </w:r>
          </w:p>
        </w:tc>
        <w:tc>
          <w:tcPr>
            <w:tcW w:w="0" w:type="auto"/>
            <w:tcBorders>
              <w:top w:val="nil"/>
              <w:left w:val="nil"/>
              <w:bottom w:val="single" w:sz="8" w:space="0" w:color="auto"/>
              <w:right w:val="single" w:sz="8" w:space="0" w:color="auto"/>
            </w:tcBorders>
          </w:tcPr>
          <w:p w14:paraId="5CF7BCED" w14:textId="77777777" w:rsidR="00384192" w:rsidRPr="007B59F0" w:rsidRDefault="00384192" w:rsidP="00384192">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2717C3A4" w14:textId="77777777" w:rsidR="00384192" w:rsidRPr="007B59F0" w:rsidRDefault="00384192" w:rsidP="00384192">
            <w:pPr>
              <w:jc w:val="center"/>
              <w:rPr>
                <w:rFonts w:ascii="Arial" w:hAnsi="Arial" w:cs="Arial"/>
                <w:sz w:val="20"/>
                <w:szCs w:val="20"/>
              </w:rPr>
            </w:pPr>
          </w:p>
        </w:tc>
      </w:tr>
      <w:tr w:rsidR="00384192" w:rsidRPr="007B59F0" w14:paraId="44370904"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3A470ACF" w14:textId="36C777B3" w:rsidR="00384192" w:rsidRPr="007B59F0" w:rsidRDefault="00384192" w:rsidP="00384192">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21</w:t>
            </w:r>
          </w:p>
        </w:tc>
        <w:tc>
          <w:tcPr>
            <w:tcW w:w="0" w:type="auto"/>
            <w:tcBorders>
              <w:top w:val="nil"/>
              <w:left w:val="nil"/>
              <w:bottom w:val="single" w:sz="8" w:space="0" w:color="auto"/>
              <w:right w:val="single" w:sz="8" w:space="0" w:color="auto"/>
            </w:tcBorders>
            <w:vAlign w:val="bottom"/>
            <w:hideMark/>
          </w:tcPr>
          <w:p w14:paraId="527682D6" w14:textId="6874D9E4" w:rsidR="00384192" w:rsidRPr="007B59F0" w:rsidRDefault="00384192" w:rsidP="00384192">
            <w:pPr>
              <w:jc w:val="right"/>
              <w:rPr>
                <w:rFonts w:ascii="Arial" w:hAnsi="Arial" w:cs="Arial"/>
                <w:sz w:val="20"/>
                <w:szCs w:val="20"/>
              </w:rPr>
            </w:pPr>
            <w:r w:rsidRPr="00D24606">
              <w:rPr>
                <w:rFonts w:ascii="Arial" w:eastAsia="Times New Roman" w:hAnsi="Arial" w:cs="Arial"/>
                <w:color w:val="000000"/>
                <w:sz w:val="20"/>
                <w:szCs w:val="20"/>
              </w:rPr>
              <w:t>31.000</w:t>
            </w:r>
          </w:p>
        </w:tc>
        <w:tc>
          <w:tcPr>
            <w:tcW w:w="0" w:type="auto"/>
            <w:tcBorders>
              <w:top w:val="nil"/>
              <w:left w:val="nil"/>
              <w:bottom w:val="single" w:sz="8" w:space="0" w:color="auto"/>
              <w:right w:val="single" w:sz="8" w:space="0" w:color="auto"/>
            </w:tcBorders>
            <w:hideMark/>
          </w:tcPr>
          <w:p w14:paraId="27862B34" w14:textId="2710AC6A"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61342D19" w14:textId="0232FD4F"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Triglicérides</w:t>
            </w:r>
          </w:p>
        </w:tc>
        <w:tc>
          <w:tcPr>
            <w:tcW w:w="0" w:type="auto"/>
            <w:tcBorders>
              <w:top w:val="nil"/>
              <w:left w:val="nil"/>
              <w:bottom w:val="single" w:sz="8" w:space="0" w:color="auto"/>
              <w:right w:val="single" w:sz="8" w:space="0" w:color="auto"/>
            </w:tcBorders>
          </w:tcPr>
          <w:p w14:paraId="29B315AA" w14:textId="77777777" w:rsidR="00384192" w:rsidRPr="007B59F0" w:rsidRDefault="00384192" w:rsidP="00384192">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5652DEB7" w14:textId="77777777" w:rsidR="00384192" w:rsidRPr="007B59F0" w:rsidRDefault="00384192" w:rsidP="00384192">
            <w:pPr>
              <w:jc w:val="center"/>
              <w:rPr>
                <w:rFonts w:ascii="Arial" w:hAnsi="Arial" w:cs="Arial"/>
                <w:sz w:val="20"/>
                <w:szCs w:val="20"/>
              </w:rPr>
            </w:pPr>
          </w:p>
        </w:tc>
      </w:tr>
      <w:tr w:rsidR="00384192" w:rsidRPr="007B59F0" w14:paraId="7CD293AD"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0E61C5EF" w14:textId="38C15D3B" w:rsidR="00384192" w:rsidRPr="007B59F0" w:rsidRDefault="00384192" w:rsidP="00384192">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22</w:t>
            </w:r>
          </w:p>
        </w:tc>
        <w:tc>
          <w:tcPr>
            <w:tcW w:w="0" w:type="auto"/>
            <w:tcBorders>
              <w:top w:val="nil"/>
              <w:left w:val="nil"/>
              <w:bottom w:val="single" w:sz="8" w:space="0" w:color="auto"/>
              <w:right w:val="single" w:sz="8" w:space="0" w:color="auto"/>
            </w:tcBorders>
            <w:vAlign w:val="bottom"/>
            <w:hideMark/>
          </w:tcPr>
          <w:p w14:paraId="57F30F61" w14:textId="5D43F1EA" w:rsidR="00384192" w:rsidRPr="007B59F0" w:rsidRDefault="00384192" w:rsidP="00384192">
            <w:pPr>
              <w:jc w:val="right"/>
              <w:rPr>
                <w:rFonts w:ascii="Arial" w:hAnsi="Arial" w:cs="Arial"/>
                <w:sz w:val="20"/>
                <w:szCs w:val="20"/>
              </w:rPr>
            </w:pPr>
            <w:r w:rsidRPr="00D24606">
              <w:rPr>
                <w:rFonts w:ascii="Arial" w:eastAsia="Times New Roman" w:hAnsi="Arial" w:cs="Arial"/>
                <w:color w:val="000000"/>
                <w:sz w:val="20"/>
                <w:szCs w:val="20"/>
              </w:rPr>
              <w:t>37.000</w:t>
            </w:r>
          </w:p>
        </w:tc>
        <w:tc>
          <w:tcPr>
            <w:tcW w:w="0" w:type="auto"/>
            <w:tcBorders>
              <w:top w:val="nil"/>
              <w:left w:val="nil"/>
              <w:bottom w:val="single" w:sz="8" w:space="0" w:color="auto"/>
              <w:right w:val="single" w:sz="8" w:space="0" w:color="auto"/>
            </w:tcBorders>
            <w:hideMark/>
          </w:tcPr>
          <w:p w14:paraId="22A1E6DD" w14:textId="4A51949B"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382271F8" w14:textId="45E36725"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Ureia</w:t>
            </w:r>
          </w:p>
        </w:tc>
        <w:tc>
          <w:tcPr>
            <w:tcW w:w="0" w:type="auto"/>
            <w:tcBorders>
              <w:top w:val="nil"/>
              <w:left w:val="nil"/>
              <w:bottom w:val="single" w:sz="8" w:space="0" w:color="auto"/>
              <w:right w:val="single" w:sz="8" w:space="0" w:color="auto"/>
            </w:tcBorders>
          </w:tcPr>
          <w:p w14:paraId="1C7B0E17" w14:textId="77777777" w:rsidR="00384192" w:rsidRPr="007B59F0" w:rsidRDefault="00384192" w:rsidP="00384192">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37D83769" w14:textId="77777777" w:rsidR="00384192" w:rsidRPr="007B59F0" w:rsidRDefault="00384192" w:rsidP="00384192">
            <w:pPr>
              <w:jc w:val="center"/>
              <w:rPr>
                <w:rFonts w:ascii="Arial" w:hAnsi="Arial" w:cs="Arial"/>
                <w:sz w:val="20"/>
                <w:szCs w:val="20"/>
              </w:rPr>
            </w:pPr>
          </w:p>
        </w:tc>
      </w:tr>
      <w:tr w:rsidR="00384192" w:rsidRPr="007B59F0" w14:paraId="0AF4AD20"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35786090" w14:textId="2C89FF25" w:rsidR="00384192" w:rsidRPr="007B59F0" w:rsidRDefault="00384192" w:rsidP="00384192">
            <w:pPr>
              <w:jc w:val="center"/>
              <w:rPr>
                <w:rFonts w:ascii="Arial" w:hAnsi="Arial" w:cs="Arial"/>
                <w:sz w:val="20"/>
                <w:szCs w:val="20"/>
              </w:rPr>
            </w:pPr>
            <w:r>
              <w:rPr>
                <w:rFonts w:ascii="Arial" w:eastAsia="Times New Roman" w:hAnsi="Arial" w:cs="Arial"/>
                <w:color w:val="000000"/>
                <w:sz w:val="20"/>
                <w:szCs w:val="20"/>
              </w:rPr>
              <w:lastRenderedPageBreak/>
              <w:t>1.</w:t>
            </w:r>
            <w:r w:rsidRPr="00D24606">
              <w:rPr>
                <w:rFonts w:ascii="Arial" w:eastAsia="Times New Roman" w:hAnsi="Arial" w:cs="Arial"/>
                <w:color w:val="000000"/>
                <w:sz w:val="20"/>
                <w:szCs w:val="20"/>
              </w:rPr>
              <w:t>23</w:t>
            </w:r>
          </w:p>
        </w:tc>
        <w:tc>
          <w:tcPr>
            <w:tcW w:w="0" w:type="auto"/>
            <w:tcBorders>
              <w:top w:val="nil"/>
              <w:left w:val="nil"/>
              <w:bottom w:val="single" w:sz="8" w:space="0" w:color="auto"/>
              <w:right w:val="single" w:sz="8" w:space="0" w:color="auto"/>
            </w:tcBorders>
            <w:vAlign w:val="bottom"/>
            <w:hideMark/>
          </w:tcPr>
          <w:p w14:paraId="661D52F2" w14:textId="4671C30D" w:rsidR="00384192" w:rsidRPr="007B59F0" w:rsidRDefault="00384192" w:rsidP="00384192">
            <w:pPr>
              <w:jc w:val="right"/>
              <w:rPr>
                <w:rFonts w:ascii="Arial" w:hAnsi="Arial" w:cs="Arial"/>
                <w:sz w:val="20"/>
                <w:szCs w:val="20"/>
              </w:rPr>
            </w:pPr>
            <w:r w:rsidRPr="00D24606">
              <w:rPr>
                <w:rFonts w:ascii="Arial" w:eastAsia="Times New Roman" w:hAnsi="Arial" w:cs="Arial"/>
                <w:color w:val="000000"/>
                <w:sz w:val="20"/>
                <w:szCs w:val="20"/>
              </w:rPr>
              <w:t>3.000</w:t>
            </w:r>
          </w:p>
        </w:tc>
        <w:tc>
          <w:tcPr>
            <w:tcW w:w="0" w:type="auto"/>
            <w:tcBorders>
              <w:top w:val="nil"/>
              <w:left w:val="nil"/>
              <w:bottom w:val="single" w:sz="8" w:space="0" w:color="auto"/>
              <w:right w:val="single" w:sz="8" w:space="0" w:color="auto"/>
            </w:tcBorders>
            <w:hideMark/>
          </w:tcPr>
          <w:p w14:paraId="0E03F791" w14:textId="6D0D8638"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493D2D7F" w14:textId="34C4112D"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Creatina Quinase (MB)</w:t>
            </w:r>
          </w:p>
        </w:tc>
        <w:tc>
          <w:tcPr>
            <w:tcW w:w="0" w:type="auto"/>
            <w:tcBorders>
              <w:top w:val="nil"/>
              <w:left w:val="nil"/>
              <w:bottom w:val="single" w:sz="8" w:space="0" w:color="auto"/>
              <w:right w:val="single" w:sz="8" w:space="0" w:color="auto"/>
            </w:tcBorders>
          </w:tcPr>
          <w:p w14:paraId="4B074757" w14:textId="77777777" w:rsidR="00384192" w:rsidRPr="007B59F0" w:rsidRDefault="00384192" w:rsidP="00384192">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7148A527" w14:textId="77777777" w:rsidR="00384192" w:rsidRPr="007B59F0" w:rsidRDefault="00384192" w:rsidP="00384192">
            <w:pPr>
              <w:jc w:val="center"/>
              <w:rPr>
                <w:rFonts w:ascii="Arial" w:hAnsi="Arial" w:cs="Arial"/>
                <w:sz w:val="20"/>
                <w:szCs w:val="20"/>
              </w:rPr>
            </w:pPr>
          </w:p>
        </w:tc>
      </w:tr>
      <w:tr w:rsidR="00384192" w:rsidRPr="007B59F0" w14:paraId="1CBCDB80"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67A26416" w14:textId="35498ABE" w:rsidR="00384192" w:rsidRPr="007B59F0" w:rsidRDefault="00384192" w:rsidP="00384192">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24</w:t>
            </w:r>
          </w:p>
        </w:tc>
        <w:tc>
          <w:tcPr>
            <w:tcW w:w="0" w:type="auto"/>
            <w:tcBorders>
              <w:top w:val="nil"/>
              <w:left w:val="nil"/>
              <w:bottom w:val="single" w:sz="8" w:space="0" w:color="auto"/>
              <w:right w:val="single" w:sz="8" w:space="0" w:color="auto"/>
            </w:tcBorders>
            <w:vAlign w:val="bottom"/>
            <w:hideMark/>
          </w:tcPr>
          <w:p w14:paraId="5BE69A6C" w14:textId="31C2C20E" w:rsidR="00384192" w:rsidRPr="007B59F0" w:rsidRDefault="00384192" w:rsidP="00384192">
            <w:pPr>
              <w:jc w:val="right"/>
              <w:rPr>
                <w:rFonts w:ascii="Arial" w:hAnsi="Arial" w:cs="Arial"/>
                <w:sz w:val="20"/>
                <w:szCs w:val="20"/>
              </w:rPr>
            </w:pPr>
            <w:r w:rsidRPr="00D24606">
              <w:rPr>
                <w:rFonts w:ascii="Arial" w:eastAsia="Times New Roman" w:hAnsi="Arial" w:cs="Arial"/>
                <w:color w:val="000000"/>
                <w:sz w:val="20"/>
                <w:szCs w:val="20"/>
              </w:rPr>
              <w:t>2.000</w:t>
            </w:r>
          </w:p>
        </w:tc>
        <w:tc>
          <w:tcPr>
            <w:tcW w:w="0" w:type="auto"/>
            <w:tcBorders>
              <w:top w:val="nil"/>
              <w:left w:val="nil"/>
              <w:bottom w:val="single" w:sz="8" w:space="0" w:color="auto"/>
              <w:right w:val="single" w:sz="8" w:space="0" w:color="auto"/>
            </w:tcBorders>
            <w:hideMark/>
          </w:tcPr>
          <w:p w14:paraId="38BF19CB" w14:textId="3EF105D1"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164D648E" w14:textId="48E21A3D"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Ácido Lático</w:t>
            </w:r>
          </w:p>
        </w:tc>
        <w:tc>
          <w:tcPr>
            <w:tcW w:w="0" w:type="auto"/>
            <w:tcBorders>
              <w:top w:val="nil"/>
              <w:left w:val="nil"/>
              <w:bottom w:val="single" w:sz="8" w:space="0" w:color="auto"/>
              <w:right w:val="single" w:sz="8" w:space="0" w:color="auto"/>
            </w:tcBorders>
          </w:tcPr>
          <w:p w14:paraId="32174CF7" w14:textId="77777777" w:rsidR="00384192" w:rsidRPr="007B59F0" w:rsidRDefault="00384192" w:rsidP="00384192">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42F06E1B" w14:textId="77777777" w:rsidR="00384192" w:rsidRPr="007B59F0" w:rsidRDefault="00384192" w:rsidP="00384192">
            <w:pPr>
              <w:jc w:val="center"/>
              <w:rPr>
                <w:rFonts w:ascii="Arial" w:hAnsi="Arial" w:cs="Arial"/>
                <w:sz w:val="20"/>
                <w:szCs w:val="20"/>
              </w:rPr>
            </w:pPr>
          </w:p>
        </w:tc>
      </w:tr>
      <w:tr w:rsidR="00384192" w:rsidRPr="007B59F0" w14:paraId="5017122D"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143D813D" w14:textId="3C6955EB" w:rsidR="00384192" w:rsidRPr="007B59F0" w:rsidRDefault="00384192" w:rsidP="00384192">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25</w:t>
            </w:r>
          </w:p>
        </w:tc>
        <w:tc>
          <w:tcPr>
            <w:tcW w:w="0" w:type="auto"/>
            <w:tcBorders>
              <w:top w:val="nil"/>
              <w:left w:val="nil"/>
              <w:bottom w:val="single" w:sz="8" w:space="0" w:color="auto"/>
              <w:right w:val="single" w:sz="8" w:space="0" w:color="auto"/>
            </w:tcBorders>
            <w:vAlign w:val="bottom"/>
            <w:hideMark/>
          </w:tcPr>
          <w:p w14:paraId="1693BC6E" w14:textId="394F8CC4" w:rsidR="00384192" w:rsidRPr="007B59F0" w:rsidRDefault="00384192" w:rsidP="00384192">
            <w:pPr>
              <w:jc w:val="right"/>
              <w:rPr>
                <w:rFonts w:ascii="Arial" w:hAnsi="Arial" w:cs="Arial"/>
                <w:sz w:val="20"/>
                <w:szCs w:val="20"/>
              </w:rPr>
            </w:pPr>
            <w:r w:rsidRPr="00D24606">
              <w:rPr>
                <w:rFonts w:ascii="Arial" w:eastAsia="Times New Roman" w:hAnsi="Arial" w:cs="Arial"/>
                <w:color w:val="000000"/>
                <w:sz w:val="20"/>
                <w:szCs w:val="20"/>
              </w:rPr>
              <w:t>28.000</w:t>
            </w:r>
          </w:p>
        </w:tc>
        <w:tc>
          <w:tcPr>
            <w:tcW w:w="0" w:type="auto"/>
            <w:tcBorders>
              <w:top w:val="nil"/>
              <w:left w:val="nil"/>
              <w:bottom w:val="single" w:sz="8" w:space="0" w:color="auto"/>
              <w:right w:val="single" w:sz="8" w:space="0" w:color="auto"/>
            </w:tcBorders>
            <w:hideMark/>
          </w:tcPr>
          <w:p w14:paraId="3CB09570" w14:textId="6C896EB5"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5D61BC7B" w14:textId="2BDB5C94"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Sódio</w:t>
            </w:r>
          </w:p>
        </w:tc>
        <w:tc>
          <w:tcPr>
            <w:tcW w:w="0" w:type="auto"/>
            <w:tcBorders>
              <w:top w:val="nil"/>
              <w:left w:val="nil"/>
              <w:bottom w:val="single" w:sz="8" w:space="0" w:color="auto"/>
              <w:right w:val="single" w:sz="8" w:space="0" w:color="auto"/>
            </w:tcBorders>
          </w:tcPr>
          <w:p w14:paraId="0988AFE0" w14:textId="77777777" w:rsidR="00384192" w:rsidRPr="007B59F0" w:rsidRDefault="00384192" w:rsidP="00384192">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5BCFDB25" w14:textId="77777777" w:rsidR="00384192" w:rsidRPr="007B59F0" w:rsidRDefault="00384192" w:rsidP="00384192">
            <w:pPr>
              <w:jc w:val="center"/>
              <w:rPr>
                <w:rFonts w:ascii="Arial" w:hAnsi="Arial" w:cs="Arial"/>
                <w:sz w:val="20"/>
                <w:szCs w:val="20"/>
              </w:rPr>
            </w:pPr>
          </w:p>
        </w:tc>
      </w:tr>
      <w:tr w:rsidR="00384192" w:rsidRPr="007B59F0" w14:paraId="2AA2FF21"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20212C3B" w14:textId="2FA757A3" w:rsidR="00384192" w:rsidRPr="007B59F0" w:rsidRDefault="00384192" w:rsidP="00384192">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26</w:t>
            </w:r>
          </w:p>
        </w:tc>
        <w:tc>
          <w:tcPr>
            <w:tcW w:w="0" w:type="auto"/>
            <w:tcBorders>
              <w:top w:val="nil"/>
              <w:left w:val="nil"/>
              <w:bottom w:val="single" w:sz="8" w:space="0" w:color="auto"/>
              <w:right w:val="single" w:sz="8" w:space="0" w:color="auto"/>
            </w:tcBorders>
            <w:vAlign w:val="bottom"/>
            <w:hideMark/>
          </w:tcPr>
          <w:p w14:paraId="33AA8BC8" w14:textId="5DED4E54" w:rsidR="00384192" w:rsidRPr="007B59F0" w:rsidRDefault="00384192" w:rsidP="00384192">
            <w:pPr>
              <w:jc w:val="right"/>
              <w:rPr>
                <w:rFonts w:ascii="Arial" w:hAnsi="Arial" w:cs="Arial"/>
                <w:sz w:val="20"/>
                <w:szCs w:val="20"/>
              </w:rPr>
            </w:pPr>
            <w:r w:rsidRPr="00D24606">
              <w:rPr>
                <w:rFonts w:ascii="Arial" w:eastAsia="Times New Roman" w:hAnsi="Arial" w:cs="Arial"/>
                <w:color w:val="000000"/>
                <w:sz w:val="20"/>
                <w:szCs w:val="20"/>
              </w:rPr>
              <w:t>28.000</w:t>
            </w:r>
          </w:p>
        </w:tc>
        <w:tc>
          <w:tcPr>
            <w:tcW w:w="0" w:type="auto"/>
            <w:tcBorders>
              <w:top w:val="nil"/>
              <w:left w:val="nil"/>
              <w:bottom w:val="single" w:sz="8" w:space="0" w:color="auto"/>
              <w:right w:val="single" w:sz="8" w:space="0" w:color="auto"/>
            </w:tcBorders>
            <w:hideMark/>
          </w:tcPr>
          <w:p w14:paraId="30C141E9" w14:textId="5D8466DE"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010A61B6" w14:textId="1C0EECA2"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Potássio</w:t>
            </w:r>
          </w:p>
        </w:tc>
        <w:tc>
          <w:tcPr>
            <w:tcW w:w="0" w:type="auto"/>
            <w:tcBorders>
              <w:top w:val="nil"/>
              <w:left w:val="nil"/>
              <w:bottom w:val="single" w:sz="8" w:space="0" w:color="auto"/>
              <w:right w:val="single" w:sz="8" w:space="0" w:color="auto"/>
            </w:tcBorders>
          </w:tcPr>
          <w:p w14:paraId="06534356" w14:textId="77777777" w:rsidR="00384192" w:rsidRPr="007B59F0" w:rsidRDefault="00384192" w:rsidP="00384192">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434AE0E8" w14:textId="77777777" w:rsidR="00384192" w:rsidRPr="007B59F0" w:rsidRDefault="00384192" w:rsidP="00384192">
            <w:pPr>
              <w:jc w:val="center"/>
              <w:rPr>
                <w:rFonts w:ascii="Arial" w:hAnsi="Arial" w:cs="Arial"/>
                <w:sz w:val="20"/>
                <w:szCs w:val="20"/>
              </w:rPr>
            </w:pPr>
          </w:p>
        </w:tc>
      </w:tr>
      <w:tr w:rsidR="00384192" w:rsidRPr="007B59F0" w14:paraId="6B53B6A6"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4A225D38" w14:textId="16A2AEA7" w:rsidR="00384192" w:rsidRPr="007B59F0" w:rsidRDefault="00384192" w:rsidP="00384192">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27</w:t>
            </w:r>
          </w:p>
        </w:tc>
        <w:tc>
          <w:tcPr>
            <w:tcW w:w="0" w:type="auto"/>
            <w:tcBorders>
              <w:top w:val="nil"/>
              <w:left w:val="nil"/>
              <w:bottom w:val="single" w:sz="8" w:space="0" w:color="auto"/>
              <w:right w:val="single" w:sz="8" w:space="0" w:color="auto"/>
            </w:tcBorders>
            <w:vAlign w:val="bottom"/>
            <w:hideMark/>
          </w:tcPr>
          <w:p w14:paraId="235F0B15" w14:textId="46177025" w:rsidR="00384192" w:rsidRPr="007B59F0" w:rsidRDefault="00384192" w:rsidP="00384192">
            <w:pPr>
              <w:jc w:val="right"/>
              <w:rPr>
                <w:rFonts w:ascii="Arial" w:hAnsi="Arial" w:cs="Arial"/>
                <w:sz w:val="20"/>
                <w:szCs w:val="20"/>
              </w:rPr>
            </w:pPr>
            <w:r w:rsidRPr="00D24606">
              <w:rPr>
                <w:rFonts w:ascii="Arial" w:eastAsia="Times New Roman" w:hAnsi="Arial" w:cs="Arial"/>
                <w:color w:val="000000"/>
                <w:sz w:val="20"/>
                <w:szCs w:val="20"/>
              </w:rPr>
              <w:t>2.500</w:t>
            </w:r>
          </w:p>
        </w:tc>
        <w:tc>
          <w:tcPr>
            <w:tcW w:w="0" w:type="auto"/>
            <w:tcBorders>
              <w:top w:val="nil"/>
              <w:left w:val="nil"/>
              <w:bottom w:val="single" w:sz="8" w:space="0" w:color="auto"/>
              <w:right w:val="single" w:sz="8" w:space="0" w:color="auto"/>
            </w:tcBorders>
            <w:hideMark/>
          </w:tcPr>
          <w:p w14:paraId="1038E106" w14:textId="1173C17D"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711D6617" w14:textId="47789EB5"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Cloro</w:t>
            </w:r>
          </w:p>
        </w:tc>
        <w:tc>
          <w:tcPr>
            <w:tcW w:w="0" w:type="auto"/>
            <w:tcBorders>
              <w:top w:val="nil"/>
              <w:left w:val="nil"/>
              <w:bottom w:val="single" w:sz="8" w:space="0" w:color="auto"/>
              <w:right w:val="single" w:sz="8" w:space="0" w:color="auto"/>
            </w:tcBorders>
          </w:tcPr>
          <w:p w14:paraId="0FE26211" w14:textId="77777777" w:rsidR="00384192" w:rsidRPr="007B59F0" w:rsidRDefault="00384192" w:rsidP="00384192">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7AD8D441" w14:textId="77777777" w:rsidR="00384192" w:rsidRPr="007B59F0" w:rsidRDefault="00384192" w:rsidP="00384192">
            <w:pPr>
              <w:jc w:val="center"/>
              <w:rPr>
                <w:rFonts w:ascii="Arial" w:hAnsi="Arial" w:cs="Arial"/>
                <w:sz w:val="20"/>
                <w:szCs w:val="20"/>
              </w:rPr>
            </w:pPr>
          </w:p>
        </w:tc>
      </w:tr>
      <w:tr w:rsidR="00384192" w:rsidRPr="007B59F0" w14:paraId="772750B3"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0592F405" w14:textId="739D2007" w:rsidR="00384192" w:rsidRPr="007B59F0" w:rsidRDefault="00384192" w:rsidP="00384192">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28</w:t>
            </w:r>
          </w:p>
        </w:tc>
        <w:tc>
          <w:tcPr>
            <w:tcW w:w="0" w:type="auto"/>
            <w:tcBorders>
              <w:top w:val="nil"/>
              <w:left w:val="nil"/>
              <w:bottom w:val="single" w:sz="8" w:space="0" w:color="auto"/>
              <w:right w:val="single" w:sz="8" w:space="0" w:color="auto"/>
            </w:tcBorders>
            <w:vAlign w:val="bottom"/>
            <w:hideMark/>
          </w:tcPr>
          <w:p w14:paraId="71A82514" w14:textId="28C292E6" w:rsidR="00384192" w:rsidRPr="007B59F0" w:rsidRDefault="00384192" w:rsidP="00384192">
            <w:pPr>
              <w:jc w:val="right"/>
              <w:rPr>
                <w:rFonts w:ascii="Arial" w:hAnsi="Arial" w:cs="Arial"/>
                <w:sz w:val="20"/>
                <w:szCs w:val="20"/>
              </w:rPr>
            </w:pPr>
            <w:r w:rsidRPr="00D24606">
              <w:rPr>
                <w:rFonts w:ascii="Arial" w:eastAsia="Times New Roman" w:hAnsi="Arial" w:cs="Arial"/>
                <w:color w:val="000000"/>
                <w:sz w:val="20"/>
                <w:szCs w:val="20"/>
              </w:rPr>
              <w:t>20.000</w:t>
            </w:r>
          </w:p>
        </w:tc>
        <w:tc>
          <w:tcPr>
            <w:tcW w:w="0" w:type="auto"/>
            <w:tcBorders>
              <w:top w:val="nil"/>
              <w:left w:val="nil"/>
              <w:bottom w:val="single" w:sz="8" w:space="0" w:color="auto"/>
              <w:right w:val="single" w:sz="8" w:space="0" w:color="auto"/>
            </w:tcBorders>
            <w:hideMark/>
          </w:tcPr>
          <w:p w14:paraId="5AA3521F" w14:textId="133AA1E3"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469251CB" w14:textId="6D2CFCB8"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CPK</w:t>
            </w:r>
          </w:p>
        </w:tc>
        <w:tc>
          <w:tcPr>
            <w:tcW w:w="0" w:type="auto"/>
            <w:tcBorders>
              <w:top w:val="nil"/>
              <w:left w:val="nil"/>
              <w:bottom w:val="single" w:sz="8" w:space="0" w:color="auto"/>
              <w:right w:val="single" w:sz="8" w:space="0" w:color="auto"/>
            </w:tcBorders>
          </w:tcPr>
          <w:p w14:paraId="7658AD1D" w14:textId="77777777" w:rsidR="00384192" w:rsidRPr="007B59F0" w:rsidRDefault="00384192" w:rsidP="00384192">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42F61F9B" w14:textId="77777777" w:rsidR="00384192" w:rsidRPr="007B59F0" w:rsidRDefault="00384192" w:rsidP="00384192">
            <w:pPr>
              <w:jc w:val="center"/>
              <w:rPr>
                <w:rFonts w:ascii="Arial" w:hAnsi="Arial" w:cs="Arial"/>
                <w:sz w:val="20"/>
                <w:szCs w:val="20"/>
              </w:rPr>
            </w:pPr>
          </w:p>
        </w:tc>
      </w:tr>
      <w:tr w:rsidR="00384192" w:rsidRPr="007B59F0" w14:paraId="35CAF623" w14:textId="77777777" w:rsidTr="00384192">
        <w:trPr>
          <w:trHeight w:val="363"/>
          <w:jc w:val="center"/>
        </w:trPr>
        <w:tc>
          <w:tcPr>
            <w:tcW w:w="0" w:type="auto"/>
            <w:tcBorders>
              <w:top w:val="nil"/>
              <w:left w:val="single" w:sz="8" w:space="0" w:color="auto"/>
              <w:bottom w:val="single" w:sz="8" w:space="0" w:color="auto"/>
              <w:right w:val="single" w:sz="8" w:space="0" w:color="auto"/>
            </w:tcBorders>
            <w:hideMark/>
          </w:tcPr>
          <w:p w14:paraId="3A4FE999" w14:textId="6CF10FA9" w:rsidR="00384192" w:rsidRPr="007B59F0" w:rsidRDefault="00384192" w:rsidP="00384192">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29</w:t>
            </w:r>
          </w:p>
        </w:tc>
        <w:tc>
          <w:tcPr>
            <w:tcW w:w="0" w:type="auto"/>
            <w:tcBorders>
              <w:top w:val="nil"/>
              <w:left w:val="nil"/>
              <w:bottom w:val="single" w:sz="8" w:space="0" w:color="auto"/>
              <w:right w:val="single" w:sz="8" w:space="0" w:color="auto"/>
            </w:tcBorders>
            <w:vAlign w:val="bottom"/>
            <w:hideMark/>
          </w:tcPr>
          <w:p w14:paraId="26C1751D" w14:textId="5D09B8DE" w:rsidR="00384192" w:rsidRPr="00384192" w:rsidRDefault="00384192" w:rsidP="00384192">
            <w:pPr>
              <w:spacing w:line="360" w:lineRule="auto"/>
              <w:jc w:val="right"/>
              <w:rPr>
                <w:rFonts w:ascii="Arial" w:eastAsia="Times New Roman" w:hAnsi="Arial" w:cs="Arial"/>
                <w:color w:val="000000"/>
                <w:sz w:val="20"/>
                <w:szCs w:val="20"/>
              </w:rPr>
            </w:pPr>
            <w:r w:rsidRPr="00D24606">
              <w:rPr>
                <w:rFonts w:ascii="Arial" w:eastAsia="Times New Roman" w:hAnsi="Arial" w:cs="Arial"/>
                <w:color w:val="000000"/>
                <w:sz w:val="20"/>
                <w:szCs w:val="20"/>
              </w:rPr>
              <w:t>1.000</w:t>
            </w:r>
          </w:p>
        </w:tc>
        <w:tc>
          <w:tcPr>
            <w:tcW w:w="0" w:type="auto"/>
            <w:tcBorders>
              <w:top w:val="nil"/>
              <w:left w:val="nil"/>
              <w:bottom w:val="single" w:sz="8" w:space="0" w:color="auto"/>
              <w:right w:val="single" w:sz="8" w:space="0" w:color="auto"/>
            </w:tcBorders>
            <w:hideMark/>
          </w:tcPr>
          <w:p w14:paraId="66B6ADE7" w14:textId="169DDE22"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093A64FE" w14:textId="04EC6BB6"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Proteína dos líquidos cavitários</w:t>
            </w:r>
          </w:p>
        </w:tc>
        <w:tc>
          <w:tcPr>
            <w:tcW w:w="0" w:type="auto"/>
            <w:tcBorders>
              <w:top w:val="nil"/>
              <w:left w:val="nil"/>
              <w:bottom w:val="single" w:sz="8" w:space="0" w:color="auto"/>
              <w:right w:val="single" w:sz="8" w:space="0" w:color="auto"/>
            </w:tcBorders>
          </w:tcPr>
          <w:p w14:paraId="2041113C" w14:textId="77777777" w:rsidR="00384192" w:rsidRPr="007B59F0" w:rsidRDefault="00384192" w:rsidP="00384192">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7B3EDDAB" w14:textId="77777777" w:rsidR="00384192" w:rsidRPr="007B59F0" w:rsidRDefault="00384192" w:rsidP="00384192">
            <w:pPr>
              <w:jc w:val="center"/>
              <w:rPr>
                <w:rFonts w:ascii="Arial" w:hAnsi="Arial" w:cs="Arial"/>
                <w:sz w:val="20"/>
                <w:szCs w:val="20"/>
              </w:rPr>
            </w:pPr>
          </w:p>
        </w:tc>
      </w:tr>
      <w:tr w:rsidR="00384192" w:rsidRPr="007B59F0" w14:paraId="6FB7F05F" w14:textId="77777777" w:rsidTr="00384192">
        <w:trPr>
          <w:trHeight w:val="329"/>
          <w:jc w:val="center"/>
        </w:trPr>
        <w:tc>
          <w:tcPr>
            <w:tcW w:w="0" w:type="auto"/>
            <w:tcBorders>
              <w:top w:val="nil"/>
              <w:left w:val="single" w:sz="8" w:space="0" w:color="auto"/>
              <w:bottom w:val="single" w:sz="8" w:space="0" w:color="auto"/>
              <w:right w:val="single" w:sz="8" w:space="0" w:color="auto"/>
            </w:tcBorders>
          </w:tcPr>
          <w:p w14:paraId="465170DC" w14:textId="2338A82C" w:rsidR="00384192" w:rsidRPr="007B59F0" w:rsidRDefault="00384192" w:rsidP="00384192">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30</w:t>
            </w:r>
          </w:p>
        </w:tc>
        <w:tc>
          <w:tcPr>
            <w:tcW w:w="0" w:type="auto"/>
            <w:tcBorders>
              <w:top w:val="nil"/>
              <w:left w:val="nil"/>
              <w:bottom w:val="single" w:sz="8" w:space="0" w:color="auto"/>
              <w:right w:val="single" w:sz="8" w:space="0" w:color="auto"/>
            </w:tcBorders>
            <w:vAlign w:val="bottom"/>
          </w:tcPr>
          <w:p w14:paraId="3D638116" w14:textId="59060ED7" w:rsidR="00384192" w:rsidRPr="007B59F0" w:rsidRDefault="00384192" w:rsidP="00384192">
            <w:pPr>
              <w:jc w:val="right"/>
              <w:rPr>
                <w:rFonts w:ascii="Arial" w:hAnsi="Arial" w:cs="Arial"/>
                <w:sz w:val="20"/>
                <w:szCs w:val="20"/>
              </w:rPr>
            </w:pPr>
            <w:r w:rsidRPr="00D24606">
              <w:rPr>
                <w:rFonts w:ascii="Arial" w:eastAsia="Times New Roman" w:hAnsi="Arial" w:cs="Arial"/>
                <w:color w:val="000000"/>
                <w:sz w:val="20"/>
                <w:szCs w:val="20"/>
              </w:rPr>
              <w:t>10.000</w:t>
            </w:r>
          </w:p>
        </w:tc>
        <w:tc>
          <w:tcPr>
            <w:tcW w:w="0" w:type="auto"/>
            <w:tcBorders>
              <w:top w:val="nil"/>
              <w:left w:val="nil"/>
              <w:bottom w:val="single" w:sz="8" w:space="0" w:color="auto"/>
              <w:right w:val="single" w:sz="8" w:space="0" w:color="auto"/>
            </w:tcBorders>
          </w:tcPr>
          <w:p w14:paraId="2D5C08AD" w14:textId="61B1AEF8"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tcPr>
          <w:p w14:paraId="3EC5ACF7" w14:textId="1DFBC988"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Hemoglobina Glicada</w:t>
            </w:r>
          </w:p>
        </w:tc>
        <w:tc>
          <w:tcPr>
            <w:tcW w:w="0" w:type="auto"/>
            <w:tcBorders>
              <w:top w:val="nil"/>
              <w:left w:val="nil"/>
              <w:bottom w:val="single" w:sz="8" w:space="0" w:color="auto"/>
              <w:right w:val="single" w:sz="8" w:space="0" w:color="auto"/>
            </w:tcBorders>
          </w:tcPr>
          <w:p w14:paraId="40894A96" w14:textId="77777777" w:rsidR="00384192" w:rsidRPr="007B59F0" w:rsidRDefault="00384192" w:rsidP="00384192">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6DFF2193" w14:textId="77777777" w:rsidR="00384192" w:rsidRPr="007B59F0" w:rsidRDefault="00384192" w:rsidP="00384192">
            <w:pPr>
              <w:jc w:val="center"/>
              <w:rPr>
                <w:rFonts w:ascii="Arial" w:hAnsi="Arial" w:cs="Arial"/>
                <w:sz w:val="20"/>
                <w:szCs w:val="20"/>
              </w:rPr>
            </w:pPr>
          </w:p>
        </w:tc>
      </w:tr>
      <w:tr w:rsidR="00384192" w:rsidRPr="007B59F0" w14:paraId="0D87DC51" w14:textId="77777777" w:rsidTr="00384192">
        <w:trPr>
          <w:trHeight w:val="203"/>
          <w:jc w:val="center"/>
        </w:trPr>
        <w:tc>
          <w:tcPr>
            <w:tcW w:w="0" w:type="auto"/>
            <w:tcBorders>
              <w:top w:val="nil"/>
              <w:left w:val="single" w:sz="8" w:space="0" w:color="auto"/>
              <w:bottom w:val="single" w:sz="8" w:space="0" w:color="auto"/>
              <w:right w:val="single" w:sz="8" w:space="0" w:color="auto"/>
            </w:tcBorders>
          </w:tcPr>
          <w:p w14:paraId="7E8D62F8" w14:textId="467FAAE8" w:rsidR="00384192" w:rsidRPr="007B59F0" w:rsidRDefault="00384192" w:rsidP="00384192">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31</w:t>
            </w:r>
          </w:p>
        </w:tc>
        <w:tc>
          <w:tcPr>
            <w:tcW w:w="0" w:type="auto"/>
            <w:tcBorders>
              <w:top w:val="nil"/>
              <w:left w:val="nil"/>
              <w:bottom w:val="single" w:sz="8" w:space="0" w:color="auto"/>
              <w:right w:val="single" w:sz="8" w:space="0" w:color="auto"/>
            </w:tcBorders>
            <w:vAlign w:val="bottom"/>
          </w:tcPr>
          <w:p w14:paraId="111ACB0B" w14:textId="0DB72B91" w:rsidR="00384192" w:rsidRPr="00384192" w:rsidRDefault="00384192" w:rsidP="00384192">
            <w:pPr>
              <w:jc w:val="right"/>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c>
          <w:tcPr>
            <w:tcW w:w="0" w:type="auto"/>
            <w:tcBorders>
              <w:top w:val="nil"/>
              <w:left w:val="nil"/>
              <w:bottom w:val="single" w:sz="8" w:space="0" w:color="auto"/>
              <w:right w:val="single" w:sz="8" w:space="0" w:color="auto"/>
            </w:tcBorders>
          </w:tcPr>
          <w:p w14:paraId="4BEC1DB7" w14:textId="57B92885"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tcPr>
          <w:p w14:paraId="3C3CE294" w14:textId="4000EFC7"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PCR Ultra Sensível</w:t>
            </w:r>
          </w:p>
        </w:tc>
        <w:tc>
          <w:tcPr>
            <w:tcW w:w="0" w:type="auto"/>
            <w:tcBorders>
              <w:top w:val="nil"/>
              <w:left w:val="nil"/>
              <w:bottom w:val="single" w:sz="8" w:space="0" w:color="auto"/>
              <w:right w:val="single" w:sz="8" w:space="0" w:color="auto"/>
            </w:tcBorders>
          </w:tcPr>
          <w:p w14:paraId="06CD0D3A" w14:textId="77777777" w:rsidR="00384192" w:rsidRPr="007B59F0" w:rsidRDefault="00384192" w:rsidP="00384192">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03812C29" w14:textId="77777777" w:rsidR="00384192" w:rsidRPr="007B59F0" w:rsidRDefault="00384192" w:rsidP="00384192">
            <w:pPr>
              <w:jc w:val="center"/>
              <w:rPr>
                <w:rFonts w:ascii="Arial" w:hAnsi="Arial" w:cs="Arial"/>
                <w:sz w:val="20"/>
                <w:szCs w:val="20"/>
              </w:rPr>
            </w:pPr>
          </w:p>
        </w:tc>
      </w:tr>
      <w:tr w:rsidR="00384192" w:rsidRPr="007B59F0" w14:paraId="5B9B840C" w14:textId="77777777" w:rsidTr="00384192">
        <w:trPr>
          <w:trHeight w:val="297"/>
          <w:jc w:val="center"/>
        </w:trPr>
        <w:tc>
          <w:tcPr>
            <w:tcW w:w="0" w:type="auto"/>
            <w:tcBorders>
              <w:top w:val="nil"/>
              <w:left w:val="single" w:sz="8" w:space="0" w:color="auto"/>
              <w:bottom w:val="single" w:sz="8" w:space="0" w:color="auto"/>
              <w:right w:val="single" w:sz="8" w:space="0" w:color="auto"/>
            </w:tcBorders>
          </w:tcPr>
          <w:p w14:paraId="301BC47A" w14:textId="1348B602" w:rsidR="00384192" w:rsidRPr="007B59F0" w:rsidRDefault="00384192" w:rsidP="00384192">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32</w:t>
            </w:r>
          </w:p>
        </w:tc>
        <w:tc>
          <w:tcPr>
            <w:tcW w:w="0" w:type="auto"/>
            <w:tcBorders>
              <w:top w:val="nil"/>
              <w:left w:val="nil"/>
              <w:bottom w:val="single" w:sz="8" w:space="0" w:color="auto"/>
              <w:right w:val="single" w:sz="8" w:space="0" w:color="auto"/>
            </w:tcBorders>
            <w:vAlign w:val="bottom"/>
          </w:tcPr>
          <w:p w14:paraId="344D46E0" w14:textId="470F0489" w:rsidR="00384192" w:rsidRPr="007B59F0" w:rsidRDefault="00384192" w:rsidP="00384192">
            <w:pPr>
              <w:jc w:val="right"/>
              <w:rPr>
                <w:rFonts w:ascii="Arial" w:hAnsi="Arial" w:cs="Arial"/>
                <w:sz w:val="20"/>
                <w:szCs w:val="20"/>
              </w:rPr>
            </w:pPr>
            <w:r w:rsidRPr="00D24606">
              <w:rPr>
                <w:rFonts w:ascii="Arial" w:eastAsia="Times New Roman" w:hAnsi="Arial" w:cs="Arial"/>
                <w:color w:val="000000"/>
                <w:sz w:val="20"/>
                <w:szCs w:val="20"/>
              </w:rPr>
              <w:t>3.000</w:t>
            </w:r>
          </w:p>
        </w:tc>
        <w:tc>
          <w:tcPr>
            <w:tcW w:w="0" w:type="auto"/>
            <w:tcBorders>
              <w:top w:val="nil"/>
              <w:left w:val="nil"/>
              <w:bottom w:val="single" w:sz="8" w:space="0" w:color="auto"/>
              <w:right w:val="single" w:sz="8" w:space="0" w:color="auto"/>
            </w:tcBorders>
          </w:tcPr>
          <w:p w14:paraId="13A4CEF4" w14:textId="7FC424E6"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tcPr>
          <w:p w14:paraId="34A4165F" w14:textId="02F9BF67" w:rsidR="00384192" w:rsidRPr="007B59F0" w:rsidRDefault="00384192" w:rsidP="00384192">
            <w:pPr>
              <w:jc w:val="center"/>
              <w:rPr>
                <w:rFonts w:ascii="Arial" w:hAnsi="Arial" w:cs="Arial"/>
                <w:sz w:val="20"/>
                <w:szCs w:val="20"/>
              </w:rPr>
            </w:pPr>
            <w:r w:rsidRPr="00D24606">
              <w:rPr>
                <w:rFonts w:ascii="Arial" w:eastAsia="Times New Roman" w:hAnsi="Arial" w:cs="Arial"/>
                <w:color w:val="000000"/>
                <w:sz w:val="20"/>
                <w:szCs w:val="20"/>
              </w:rPr>
              <w:t>Microalbuminúria</w:t>
            </w:r>
          </w:p>
        </w:tc>
        <w:tc>
          <w:tcPr>
            <w:tcW w:w="0" w:type="auto"/>
            <w:tcBorders>
              <w:top w:val="nil"/>
              <w:left w:val="nil"/>
              <w:bottom w:val="single" w:sz="8" w:space="0" w:color="auto"/>
              <w:right w:val="single" w:sz="8" w:space="0" w:color="auto"/>
            </w:tcBorders>
          </w:tcPr>
          <w:p w14:paraId="15FB090A" w14:textId="77777777" w:rsidR="00384192" w:rsidRPr="007B59F0" w:rsidRDefault="00384192" w:rsidP="00384192">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5A9685E5" w14:textId="77777777" w:rsidR="00384192" w:rsidRPr="007B59F0" w:rsidRDefault="00384192" w:rsidP="00384192">
            <w:pPr>
              <w:jc w:val="center"/>
              <w:rPr>
                <w:rFonts w:ascii="Arial" w:hAnsi="Arial" w:cs="Arial"/>
                <w:sz w:val="20"/>
                <w:szCs w:val="20"/>
              </w:rPr>
            </w:pPr>
          </w:p>
        </w:tc>
      </w:tr>
      <w:bookmarkEnd w:id="62"/>
    </w:tbl>
    <w:p w14:paraId="78A0EA15" w14:textId="77777777" w:rsidR="00384192" w:rsidRPr="00384192" w:rsidRDefault="00384192" w:rsidP="00384192">
      <w:pPr>
        <w:spacing w:line="360" w:lineRule="auto"/>
        <w:jc w:val="both"/>
        <w:outlineLvl w:val="0"/>
        <w:rPr>
          <w:rFonts w:ascii="Arial" w:hAnsi="Arial" w:cs="Arial"/>
          <w:b/>
          <w:sz w:val="20"/>
          <w:szCs w:val="20"/>
        </w:rPr>
      </w:pPr>
    </w:p>
    <w:p w14:paraId="4358B0B1" w14:textId="109FC355" w:rsidR="003376E9" w:rsidRDefault="003376E9" w:rsidP="003376E9">
      <w:pPr>
        <w:pStyle w:val="PargrafodaLista"/>
        <w:rPr>
          <w:rFonts w:ascii="Arial" w:hAnsi="Arial" w:cs="Arial"/>
          <w:b/>
          <w:bCs/>
          <w:szCs w:val="22"/>
        </w:rPr>
      </w:pPr>
      <w:r>
        <w:rPr>
          <w:rFonts w:ascii="Arial" w:hAnsi="Arial" w:cs="Arial"/>
          <w:b/>
          <w:bCs/>
          <w:szCs w:val="22"/>
        </w:rPr>
        <w:t>VALOR TOTAL (1.1</w:t>
      </w:r>
      <w:r w:rsidR="00D24606">
        <w:rPr>
          <w:rFonts w:ascii="Arial" w:hAnsi="Arial" w:cs="Arial"/>
          <w:b/>
          <w:bCs/>
          <w:szCs w:val="22"/>
        </w:rPr>
        <w:t xml:space="preserve"> ao 1.32</w:t>
      </w:r>
      <w:r>
        <w:rPr>
          <w:rFonts w:ascii="Arial" w:hAnsi="Arial" w:cs="Arial"/>
          <w:b/>
          <w:bCs/>
          <w:szCs w:val="22"/>
        </w:rPr>
        <w:t>) ______________</w:t>
      </w:r>
    </w:p>
    <w:p w14:paraId="01AE4EEE" w14:textId="77777777" w:rsidR="003376E9" w:rsidRPr="003376E9" w:rsidRDefault="003376E9" w:rsidP="003376E9">
      <w:pPr>
        <w:pStyle w:val="PargrafodaLista"/>
        <w:rPr>
          <w:rFonts w:ascii="Arial" w:hAnsi="Arial" w:cs="Arial"/>
          <w:b/>
          <w:bCs/>
          <w:szCs w:val="22"/>
        </w:rPr>
      </w:pPr>
    </w:p>
    <w:p w14:paraId="1AA2E2A6" w14:textId="689CD13D" w:rsidR="003376E9" w:rsidRPr="003376E9" w:rsidRDefault="003376E9" w:rsidP="00DE5D64">
      <w:pPr>
        <w:pStyle w:val="PargrafodaLista"/>
        <w:numPr>
          <w:ilvl w:val="1"/>
          <w:numId w:val="22"/>
        </w:numPr>
        <w:rPr>
          <w:rFonts w:ascii="Arial" w:hAnsi="Arial" w:cs="Arial"/>
          <w:b/>
          <w:sz w:val="20"/>
          <w:szCs w:val="20"/>
        </w:rPr>
      </w:pPr>
      <w:r w:rsidRPr="003376E9">
        <w:rPr>
          <w:rFonts w:ascii="Arial" w:hAnsi="Arial" w:cs="Arial"/>
          <w:b/>
          <w:sz w:val="20"/>
          <w:szCs w:val="20"/>
        </w:rPr>
        <w:t>CRONOGRAMA DE ENTREGA PROGRAMADA</w:t>
      </w:r>
    </w:p>
    <w:p w14:paraId="75DDB63F" w14:textId="77777777" w:rsidR="003376E9" w:rsidRPr="003376E9" w:rsidRDefault="003376E9" w:rsidP="003376E9">
      <w:pPr>
        <w:pStyle w:val="PargrafodaLista"/>
        <w:rPr>
          <w:rFonts w:ascii="Arial" w:hAnsi="Arial" w:cs="Arial"/>
          <w:b/>
          <w:sz w:val="20"/>
          <w:szCs w:val="20"/>
        </w:rPr>
      </w:pPr>
    </w:p>
    <w:tbl>
      <w:tblPr>
        <w:tblW w:w="892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0"/>
        <w:gridCol w:w="34"/>
        <w:gridCol w:w="2006"/>
        <w:gridCol w:w="938"/>
        <w:gridCol w:w="31"/>
        <w:gridCol w:w="961"/>
        <w:gridCol w:w="46"/>
        <w:gridCol w:w="1088"/>
        <w:gridCol w:w="39"/>
        <w:gridCol w:w="1519"/>
        <w:gridCol w:w="1563"/>
      </w:tblGrid>
      <w:tr w:rsidR="00384192" w:rsidRPr="00D24606" w14:paraId="011E877F" w14:textId="77777777" w:rsidTr="000C7BBA">
        <w:trPr>
          <w:trHeight w:val="345"/>
          <w:jc w:val="center"/>
        </w:trPr>
        <w:tc>
          <w:tcPr>
            <w:tcW w:w="734" w:type="dxa"/>
            <w:gridSpan w:val="2"/>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02C9C234"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b/>
                <w:bCs/>
                <w:color w:val="000000"/>
                <w:sz w:val="20"/>
                <w:szCs w:val="20"/>
              </w:rPr>
              <w:t>Item</w:t>
            </w:r>
          </w:p>
        </w:tc>
        <w:tc>
          <w:tcPr>
            <w:tcW w:w="2006"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112C03E9"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b/>
                <w:bCs/>
                <w:color w:val="000000"/>
                <w:sz w:val="20"/>
                <w:szCs w:val="20"/>
              </w:rPr>
              <w:t>descritivo</w:t>
            </w:r>
          </w:p>
        </w:tc>
        <w:tc>
          <w:tcPr>
            <w:tcW w:w="969" w:type="dxa"/>
            <w:gridSpan w:val="2"/>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609EABE8"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b/>
                <w:bCs/>
                <w:color w:val="000000"/>
                <w:sz w:val="20"/>
                <w:szCs w:val="20"/>
              </w:rPr>
              <w:t>10 dias</w:t>
            </w:r>
          </w:p>
        </w:tc>
        <w:tc>
          <w:tcPr>
            <w:tcW w:w="1007" w:type="dxa"/>
            <w:gridSpan w:val="2"/>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4235BED8" w14:textId="77777777" w:rsidR="00384192" w:rsidRPr="00D24606" w:rsidRDefault="00384192" w:rsidP="000C7BBA">
            <w:pPr>
              <w:spacing w:line="360" w:lineRule="auto"/>
              <w:jc w:val="center"/>
              <w:rPr>
                <w:rFonts w:ascii="Arial" w:eastAsia="Times New Roman" w:hAnsi="Arial" w:cs="Arial"/>
                <w:color w:val="000000"/>
                <w:sz w:val="20"/>
                <w:szCs w:val="20"/>
              </w:rPr>
            </w:pPr>
            <w:r>
              <w:rPr>
                <w:rFonts w:ascii="Arial" w:eastAsia="Times New Roman" w:hAnsi="Arial" w:cs="Arial"/>
                <w:b/>
                <w:bCs/>
                <w:color w:val="000000"/>
                <w:sz w:val="20"/>
                <w:szCs w:val="20"/>
              </w:rPr>
              <w:t>60</w:t>
            </w:r>
            <w:r w:rsidRPr="00D24606">
              <w:rPr>
                <w:rFonts w:ascii="Arial" w:eastAsia="Times New Roman" w:hAnsi="Arial" w:cs="Arial"/>
                <w:b/>
                <w:bCs/>
                <w:color w:val="000000"/>
                <w:sz w:val="20"/>
                <w:szCs w:val="20"/>
              </w:rPr>
              <w:t xml:space="preserve"> dias</w:t>
            </w:r>
          </w:p>
        </w:tc>
        <w:tc>
          <w:tcPr>
            <w:tcW w:w="1127" w:type="dxa"/>
            <w:gridSpan w:val="2"/>
            <w:tcBorders>
              <w:top w:val="single" w:sz="6" w:space="0" w:color="000000"/>
              <w:left w:val="nil"/>
              <w:bottom w:val="single" w:sz="6" w:space="0" w:color="000000"/>
              <w:right w:val="single" w:sz="6" w:space="0" w:color="000000"/>
            </w:tcBorders>
            <w:noWrap/>
            <w:tcMar>
              <w:top w:w="0" w:type="dxa"/>
              <w:left w:w="75" w:type="dxa"/>
              <w:bottom w:w="0" w:type="dxa"/>
              <w:right w:w="75" w:type="dxa"/>
            </w:tcMar>
            <w:hideMark/>
          </w:tcPr>
          <w:p w14:paraId="22E73CF6" w14:textId="77777777" w:rsidR="00384192" w:rsidRPr="00D24606" w:rsidRDefault="00384192" w:rsidP="000C7BBA">
            <w:pPr>
              <w:spacing w:line="360" w:lineRule="auto"/>
              <w:jc w:val="center"/>
              <w:rPr>
                <w:rFonts w:ascii="Arial" w:eastAsia="Times New Roman" w:hAnsi="Arial" w:cs="Arial"/>
                <w:color w:val="000000"/>
                <w:sz w:val="20"/>
                <w:szCs w:val="20"/>
              </w:rPr>
            </w:pPr>
            <w:r>
              <w:rPr>
                <w:rFonts w:ascii="Arial" w:eastAsia="Times New Roman" w:hAnsi="Arial" w:cs="Arial"/>
                <w:b/>
                <w:bCs/>
                <w:color w:val="000000"/>
                <w:sz w:val="20"/>
                <w:szCs w:val="20"/>
              </w:rPr>
              <w:t>9</w:t>
            </w:r>
            <w:r w:rsidRPr="00D24606">
              <w:rPr>
                <w:rFonts w:ascii="Arial" w:eastAsia="Times New Roman" w:hAnsi="Arial" w:cs="Arial"/>
                <w:b/>
                <w:bCs/>
                <w:color w:val="000000"/>
                <w:sz w:val="20"/>
                <w:szCs w:val="20"/>
              </w:rPr>
              <w:t>0 dias</w:t>
            </w:r>
          </w:p>
        </w:tc>
        <w:tc>
          <w:tcPr>
            <w:tcW w:w="1519"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hideMark/>
          </w:tcPr>
          <w:p w14:paraId="1C1A70B4" w14:textId="77777777" w:rsidR="00384192" w:rsidRPr="00D24606" w:rsidRDefault="00384192" w:rsidP="000C7BBA">
            <w:pPr>
              <w:spacing w:line="360" w:lineRule="auto"/>
              <w:jc w:val="center"/>
              <w:rPr>
                <w:rFonts w:ascii="Arial" w:eastAsia="Times New Roman" w:hAnsi="Arial" w:cs="Arial"/>
                <w:color w:val="000000"/>
                <w:sz w:val="20"/>
                <w:szCs w:val="20"/>
              </w:rPr>
            </w:pPr>
            <w:r>
              <w:rPr>
                <w:rFonts w:ascii="Arial" w:eastAsia="Times New Roman" w:hAnsi="Arial" w:cs="Arial"/>
                <w:b/>
                <w:bCs/>
                <w:color w:val="000000"/>
                <w:sz w:val="20"/>
                <w:szCs w:val="20"/>
              </w:rPr>
              <w:t>150</w:t>
            </w:r>
            <w:r w:rsidRPr="00D24606">
              <w:rPr>
                <w:rFonts w:ascii="Arial" w:eastAsia="Times New Roman" w:hAnsi="Arial" w:cs="Arial"/>
                <w:b/>
                <w:bCs/>
                <w:color w:val="000000"/>
                <w:sz w:val="20"/>
                <w:szCs w:val="20"/>
              </w:rPr>
              <w:t xml:space="preserve"> dias</w:t>
            </w:r>
          </w:p>
        </w:tc>
        <w:tc>
          <w:tcPr>
            <w:tcW w:w="1563"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hideMark/>
          </w:tcPr>
          <w:p w14:paraId="3D6259DF" w14:textId="77777777" w:rsidR="00384192" w:rsidRPr="00D24606" w:rsidRDefault="00384192" w:rsidP="000C7BBA">
            <w:pPr>
              <w:spacing w:line="360" w:lineRule="auto"/>
              <w:jc w:val="center"/>
              <w:rPr>
                <w:rFonts w:ascii="Arial" w:eastAsia="Times New Roman" w:hAnsi="Arial" w:cs="Arial"/>
                <w:color w:val="000000"/>
                <w:sz w:val="20"/>
                <w:szCs w:val="20"/>
              </w:rPr>
            </w:pPr>
            <w:r>
              <w:rPr>
                <w:rFonts w:ascii="Arial" w:eastAsia="Times New Roman" w:hAnsi="Arial" w:cs="Arial"/>
                <w:b/>
                <w:bCs/>
                <w:color w:val="000000"/>
                <w:sz w:val="20"/>
                <w:szCs w:val="20"/>
              </w:rPr>
              <w:t>210</w:t>
            </w:r>
            <w:r w:rsidRPr="00D24606">
              <w:rPr>
                <w:rFonts w:ascii="Arial" w:eastAsia="Times New Roman" w:hAnsi="Arial" w:cs="Arial"/>
                <w:b/>
                <w:bCs/>
                <w:color w:val="000000"/>
                <w:sz w:val="20"/>
                <w:szCs w:val="20"/>
              </w:rPr>
              <w:t xml:space="preserve"> dias</w:t>
            </w:r>
          </w:p>
        </w:tc>
      </w:tr>
      <w:tr w:rsidR="00384192" w:rsidRPr="00D24606" w14:paraId="729D13F4" w14:textId="77777777" w:rsidTr="000C7BBA">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0B40D18E" w14:textId="77777777" w:rsidR="00384192" w:rsidRPr="00D24606" w:rsidRDefault="00384192" w:rsidP="000C7BBA">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50B3F3D3" w14:textId="77777777" w:rsidR="00384192" w:rsidRPr="00D24606" w:rsidRDefault="00384192" w:rsidP="000C7BBA">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Ácido Úrico</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229DD6AF"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4200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1C41BE75"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4200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213461E7"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4200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719C94C3"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4200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1F03DF5F"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4200</w:t>
            </w:r>
          </w:p>
        </w:tc>
      </w:tr>
      <w:tr w:rsidR="00384192" w:rsidRPr="00D24606" w14:paraId="731C83D4" w14:textId="77777777" w:rsidTr="000C7BBA">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0F136CAF" w14:textId="77777777" w:rsidR="00384192" w:rsidRPr="00D24606" w:rsidRDefault="00384192" w:rsidP="000C7BBA">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773D1E8F" w14:textId="77777777" w:rsidR="00384192" w:rsidRPr="00D24606" w:rsidRDefault="00384192" w:rsidP="000C7BBA">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Albumina</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7ECA3B7F"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2400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2F59788A"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2400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16721449"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2400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3180F94E"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2400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3BE8F56F"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2400</w:t>
            </w:r>
          </w:p>
        </w:tc>
      </w:tr>
      <w:tr w:rsidR="00384192" w:rsidRPr="00D24606" w14:paraId="698B8FFF" w14:textId="77777777" w:rsidTr="000C7BBA">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27FA5A6C" w14:textId="77777777" w:rsidR="00384192" w:rsidRPr="00D24606" w:rsidRDefault="00384192" w:rsidP="000C7BBA">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3</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4A6BA532" w14:textId="77777777" w:rsidR="00384192" w:rsidRPr="00D24606" w:rsidRDefault="00384192" w:rsidP="000C7BBA">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Amilase</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1EAD3F57"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800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7763ADB7"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800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460C3FC3"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800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5EF70676"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800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45BFC8EA"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800</w:t>
            </w:r>
          </w:p>
        </w:tc>
      </w:tr>
      <w:tr w:rsidR="00384192" w:rsidRPr="00D24606" w14:paraId="49601A94" w14:textId="77777777" w:rsidTr="000C7BBA">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2A20256B" w14:textId="77777777" w:rsidR="00384192" w:rsidRPr="00D24606" w:rsidRDefault="00384192" w:rsidP="000C7BBA">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4</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2E485669" w14:textId="77777777" w:rsidR="00384192" w:rsidRPr="00D24606" w:rsidRDefault="00384192" w:rsidP="000C7BBA">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Bilirrubina Direta</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2827BA23"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171C88D7"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3CBA5574"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536D2991"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1DE08522"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2000</w:t>
            </w:r>
          </w:p>
        </w:tc>
      </w:tr>
      <w:tr w:rsidR="00384192" w:rsidRPr="00D24606" w14:paraId="02A0D7F9" w14:textId="77777777" w:rsidTr="000C7BBA">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06E88692" w14:textId="77777777" w:rsidR="00384192" w:rsidRPr="00D24606" w:rsidRDefault="00384192" w:rsidP="000C7BBA">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5</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217F4A9C" w14:textId="77777777" w:rsidR="00384192" w:rsidRPr="00D24606" w:rsidRDefault="00384192" w:rsidP="000C7BBA">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Bilirrubina Total</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2B5E05A9"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510BE6B5"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509E7E14"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6B579450"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19E1B31B"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2000</w:t>
            </w:r>
          </w:p>
        </w:tc>
      </w:tr>
      <w:tr w:rsidR="00384192" w:rsidRPr="00D24606" w14:paraId="4B1C24E6" w14:textId="77777777" w:rsidTr="000C7BBA">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6F8A11AB" w14:textId="77777777" w:rsidR="00384192" w:rsidRPr="00D24606" w:rsidRDefault="00384192" w:rsidP="000C7BBA">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6</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1ED4BF64" w14:textId="77777777" w:rsidR="00384192" w:rsidRPr="00D24606" w:rsidRDefault="00384192" w:rsidP="000C7BBA">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Cálcio</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62BF29E1"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2600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5AB692AD"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2600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2925CCF1"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2600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2A340814"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2600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2926A888"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2600</w:t>
            </w:r>
          </w:p>
        </w:tc>
      </w:tr>
      <w:tr w:rsidR="00384192" w:rsidRPr="00D24606" w14:paraId="7A7DAAEC" w14:textId="77777777" w:rsidTr="000C7BBA">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11C06DF0" w14:textId="77777777" w:rsidR="00384192" w:rsidRPr="00D24606" w:rsidRDefault="00384192" w:rsidP="000C7BBA">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7</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1E46569F" w14:textId="77777777" w:rsidR="00384192" w:rsidRPr="00D24606" w:rsidRDefault="00384192" w:rsidP="000C7BBA">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Colesterol</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0B75E1B7"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4460D5B0"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51F2A138"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641FCAD7"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32B590B8"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r>
      <w:tr w:rsidR="00384192" w:rsidRPr="00D24606" w14:paraId="453D188D" w14:textId="77777777" w:rsidTr="000C7BBA">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421315E6" w14:textId="77777777" w:rsidR="00384192" w:rsidRPr="00D24606" w:rsidRDefault="00384192" w:rsidP="000C7BBA">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8</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713BDD43" w14:textId="77777777" w:rsidR="00384192" w:rsidRPr="00D24606" w:rsidRDefault="00384192" w:rsidP="000C7BBA">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Creatinina</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20A442D6"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8000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58A4CA02"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8000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44E68665"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8000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5ABE9819"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8000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5CDDD4E4"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8000</w:t>
            </w:r>
          </w:p>
        </w:tc>
      </w:tr>
      <w:tr w:rsidR="00384192" w:rsidRPr="00D24606" w14:paraId="5E1ECD1B" w14:textId="77777777" w:rsidTr="000C7BBA">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3E3BE60" w14:textId="77777777" w:rsidR="00384192" w:rsidRPr="00D24606" w:rsidRDefault="00384192" w:rsidP="000C7BBA">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9</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630B4AF4" w14:textId="77777777" w:rsidR="00384192" w:rsidRPr="00D24606" w:rsidRDefault="00384192" w:rsidP="000C7BBA">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LDH</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434769ED"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1600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25B78988"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1600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0D23F77B"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1600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37D9F1B1"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1600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3F19DC22"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1600</w:t>
            </w:r>
          </w:p>
        </w:tc>
      </w:tr>
      <w:tr w:rsidR="00384192" w:rsidRPr="00D24606" w14:paraId="02C7031F" w14:textId="77777777" w:rsidTr="000C7BBA">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EAF6CF5" w14:textId="77777777" w:rsidR="00384192" w:rsidRPr="00D24606" w:rsidRDefault="00384192" w:rsidP="000C7BBA">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10</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0AF3DF47" w14:textId="77777777" w:rsidR="00384192" w:rsidRPr="00D24606" w:rsidRDefault="00384192" w:rsidP="000C7BBA">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Fosfatase Alcalina</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48C96C54"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724D9B91"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26560DB4"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4E5867F7"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309943B3"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5200</w:t>
            </w:r>
          </w:p>
        </w:tc>
      </w:tr>
      <w:tr w:rsidR="00384192" w:rsidRPr="00D24606" w14:paraId="1FF00F1B" w14:textId="77777777" w:rsidTr="000C7BBA">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27CF6E9E" w14:textId="77777777" w:rsidR="00384192" w:rsidRPr="00D24606" w:rsidRDefault="00384192" w:rsidP="000C7BBA">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11</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5BD35946" w14:textId="77777777" w:rsidR="00384192" w:rsidRPr="00D24606" w:rsidRDefault="00384192" w:rsidP="000C7BBA">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Fósforo</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5614B3E9"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1200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7346D78B"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1200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7FC7F0E5"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1200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347175B5"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1200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7FBD659C"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1200</w:t>
            </w:r>
          </w:p>
        </w:tc>
      </w:tr>
      <w:tr w:rsidR="00384192" w:rsidRPr="00D24606" w14:paraId="014DFD00" w14:textId="77777777" w:rsidTr="000C7BBA">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78034FB" w14:textId="77777777" w:rsidR="00384192" w:rsidRPr="00D24606" w:rsidRDefault="00384192" w:rsidP="000C7BBA">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12</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6C7D6789" w14:textId="77777777" w:rsidR="00384192" w:rsidRPr="00D24606" w:rsidRDefault="00384192" w:rsidP="000C7BBA">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Gama GT (GGT)</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21F9D142"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07DD8667"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5879E473"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573DF11C"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7E579722"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r>
      <w:tr w:rsidR="00384192" w:rsidRPr="00D24606" w14:paraId="54627E37" w14:textId="77777777" w:rsidTr="000C7BBA">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27EF900A" w14:textId="77777777" w:rsidR="00384192" w:rsidRPr="00D24606" w:rsidRDefault="00384192" w:rsidP="000C7BBA">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13</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2C759B77" w14:textId="77777777" w:rsidR="00384192" w:rsidRPr="00D24606" w:rsidRDefault="00384192" w:rsidP="000C7BBA">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Glicose</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36D9DC51"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6200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5EE5D478"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6200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3214FB3A"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6200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69F6AEAB"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6200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3797C4B7"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6200</w:t>
            </w:r>
          </w:p>
        </w:tc>
      </w:tr>
      <w:tr w:rsidR="00384192" w:rsidRPr="00D24606" w14:paraId="7E926F59" w14:textId="77777777" w:rsidTr="000C7BBA">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6190E6BC" w14:textId="77777777" w:rsidR="00384192" w:rsidRPr="00D24606" w:rsidRDefault="00384192" w:rsidP="000C7BBA">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14</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0EF0A393" w14:textId="77777777" w:rsidR="00384192" w:rsidRPr="00D24606" w:rsidRDefault="00384192" w:rsidP="000C7BBA">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HDL Colesterol</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40BFF9BF"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1FDCE8D5"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78DD020D"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51A4A249"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33F2A436"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r>
      <w:tr w:rsidR="00384192" w:rsidRPr="00D24606" w14:paraId="24CCAD02" w14:textId="77777777" w:rsidTr="000C7BBA">
        <w:trPr>
          <w:trHeight w:val="31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2C6B153" w14:textId="77777777" w:rsidR="00384192" w:rsidRPr="00D24606" w:rsidRDefault="00384192" w:rsidP="000C7BBA">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15</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2B8DB111" w14:textId="77777777" w:rsidR="00384192" w:rsidRPr="00D24606" w:rsidRDefault="00384192" w:rsidP="000C7BBA">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Lipase</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75CEB2F0"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15B39242"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24FEA533"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58146A58"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2240A37D"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700</w:t>
            </w:r>
          </w:p>
        </w:tc>
      </w:tr>
      <w:tr w:rsidR="00384192" w:rsidRPr="00D24606" w14:paraId="554B7200" w14:textId="77777777" w:rsidTr="000C7BBA">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B15DAD9" w14:textId="77777777" w:rsidR="00384192" w:rsidRPr="00D24606" w:rsidRDefault="00384192" w:rsidP="000C7BBA">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16</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7079AEB7" w14:textId="77777777" w:rsidR="00384192" w:rsidRPr="00D24606" w:rsidRDefault="00384192" w:rsidP="000C7BBA">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Magnésio</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0730944D"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1200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6DB5FE26"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1200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79E3F023"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1200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38806421"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1200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308E11BE"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1200</w:t>
            </w:r>
          </w:p>
        </w:tc>
      </w:tr>
      <w:tr w:rsidR="00384192" w:rsidRPr="00D24606" w14:paraId="5064DFA6" w14:textId="77777777" w:rsidTr="000C7BBA">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4A614AE2" w14:textId="77777777" w:rsidR="00384192" w:rsidRPr="00D24606" w:rsidRDefault="00384192" w:rsidP="000C7BBA">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17</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118294A0" w14:textId="77777777" w:rsidR="00384192" w:rsidRPr="00D24606" w:rsidRDefault="00384192" w:rsidP="000C7BBA">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Proteína Total</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598C6D67"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2400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7B4DF9DB"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2400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797746E8"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2400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6FE83853"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2400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3AC5C6B5"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2400</w:t>
            </w:r>
          </w:p>
        </w:tc>
      </w:tr>
      <w:tr w:rsidR="00384192" w:rsidRPr="00D24606" w14:paraId="764C6464" w14:textId="77777777" w:rsidTr="000C7BBA">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48E4D199" w14:textId="77777777" w:rsidR="00384192" w:rsidRPr="00D24606" w:rsidRDefault="00384192" w:rsidP="000C7BBA">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18</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0D49C2D0" w14:textId="77777777" w:rsidR="00384192" w:rsidRPr="00D24606" w:rsidRDefault="00384192" w:rsidP="000C7BBA">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TGO</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61C34C13"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7800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1C4A5CAE"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7800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6BD248A3"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7800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7D3995B7"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7800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25317B1A"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7800</w:t>
            </w:r>
          </w:p>
        </w:tc>
      </w:tr>
      <w:tr w:rsidR="00384192" w:rsidRPr="00D24606" w14:paraId="382125CF" w14:textId="77777777" w:rsidTr="000C7BBA">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6BB44943" w14:textId="77777777" w:rsidR="00384192" w:rsidRPr="00D24606" w:rsidRDefault="00384192" w:rsidP="000C7BBA">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lastRenderedPageBreak/>
              <w:t>1.</w:t>
            </w:r>
            <w:r w:rsidRPr="00D24606">
              <w:rPr>
                <w:rFonts w:ascii="Arial" w:eastAsia="Times New Roman" w:hAnsi="Arial" w:cs="Arial"/>
                <w:color w:val="000000"/>
                <w:sz w:val="20"/>
                <w:szCs w:val="20"/>
              </w:rPr>
              <w:t>19</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7E6B6FC5" w14:textId="77777777" w:rsidR="00384192" w:rsidRPr="00D24606" w:rsidRDefault="00384192" w:rsidP="000C7BBA">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TGP</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7AABD013"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7800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2C5A5E51"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7800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21E1152E"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7800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52F651B0"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7800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4EA8ADD2"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7800</w:t>
            </w:r>
          </w:p>
        </w:tc>
      </w:tr>
      <w:tr w:rsidR="00384192" w:rsidRPr="00D24606" w14:paraId="767278D4" w14:textId="77777777" w:rsidTr="000C7BBA">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6AB44BD7" w14:textId="77777777" w:rsidR="00384192" w:rsidRPr="00D24606" w:rsidRDefault="00384192" w:rsidP="000C7BBA">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20</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21CE688D" w14:textId="77777777" w:rsidR="00384192" w:rsidRPr="00D24606" w:rsidRDefault="00384192" w:rsidP="000C7BBA">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Proteína urinaria</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068D9CDA"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01C71072"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4CCE9033"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2B7EC381"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391F0794"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w:t>
            </w:r>
          </w:p>
        </w:tc>
      </w:tr>
      <w:tr w:rsidR="00384192" w:rsidRPr="00D24606" w14:paraId="0E0375C4" w14:textId="77777777" w:rsidTr="000C7BBA">
        <w:trPr>
          <w:trHeight w:val="345"/>
          <w:jc w:val="center"/>
        </w:trPr>
        <w:tc>
          <w:tcPr>
            <w:tcW w:w="734" w:type="dxa"/>
            <w:gridSpan w:val="2"/>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20924279" w14:textId="77777777" w:rsidR="00384192" w:rsidRPr="00D24606" w:rsidRDefault="00384192" w:rsidP="000C7BBA">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21</w:t>
            </w:r>
          </w:p>
        </w:tc>
        <w:tc>
          <w:tcPr>
            <w:tcW w:w="2006" w:type="dxa"/>
            <w:tcBorders>
              <w:top w:val="nil"/>
              <w:left w:val="nil"/>
              <w:bottom w:val="single" w:sz="6" w:space="0" w:color="000000"/>
              <w:right w:val="single" w:sz="6" w:space="0" w:color="000000"/>
            </w:tcBorders>
            <w:tcMar>
              <w:top w:w="0" w:type="dxa"/>
              <w:left w:w="75" w:type="dxa"/>
              <w:bottom w:w="0" w:type="dxa"/>
              <w:right w:w="75" w:type="dxa"/>
            </w:tcMar>
            <w:hideMark/>
          </w:tcPr>
          <w:p w14:paraId="260CCD56" w14:textId="77777777" w:rsidR="00384192" w:rsidRPr="00D24606" w:rsidRDefault="00384192" w:rsidP="000C7BBA">
            <w:pPr>
              <w:spacing w:line="360" w:lineRule="auto"/>
              <w:rPr>
                <w:rFonts w:ascii="Arial" w:eastAsia="Times New Roman" w:hAnsi="Arial" w:cs="Arial"/>
                <w:color w:val="000000"/>
                <w:sz w:val="20"/>
                <w:szCs w:val="20"/>
              </w:rPr>
            </w:pPr>
            <w:r w:rsidRPr="00D24606">
              <w:rPr>
                <w:rFonts w:ascii="Arial" w:eastAsia="Times New Roman" w:hAnsi="Arial" w:cs="Arial"/>
                <w:color w:val="000000"/>
                <w:sz w:val="20"/>
                <w:szCs w:val="20"/>
              </w:rPr>
              <w:t>Triglicérides</w:t>
            </w:r>
          </w:p>
        </w:tc>
        <w:tc>
          <w:tcPr>
            <w:tcW w:w="969"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542E2A9E"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6200</w:t>
            </w:r>
          </w:p>
        </w:tc>
        <w:tc>
          <w:tcPr>
            <w:tcW w:w="1007"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0A25C917"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6200</w:t>
            </w:r>
          </w:p>
        </w:tc>
        <w:tc>
          <w:tcPr>
            <w:tcW w:w="1127"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66A03B17"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6200</w:t>
            </w:r>
          </w:p>
        </w:tc>
        <w:tc>
          <w:tcPr>
            <w:tcW w:w="1519" w:type="dxa"/>
            <w:tcBorders>
              <w:top w:val="nil"/>
              <w:left w:val="nil"/>
              <w:bottom w:val="single" w:sz="6" w:space="0" w:color="000000"/>
              <w:right w:val="single" w:sz="6" w:space="0" w:color="000000"/>
            </w:tcBorders>
            <w:noWrap/>
            <w:tcMar>
              <w:top w:w="0" w:type="dxa"/>
              <w:left w:w="75" w:type="dxa"/>
              <w:bottom w:w="0" w:type="dxa"/>
              <w:right w:w="75" w:type="dxa"/>
            </w:tcMar>
            <w:hideMark/>
          </w:tcPr>
          <w:p w14:paraId="2C07C2FD"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6200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40D03163"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6200</w:t>
            </w:r>
          </w:p>
        </w:tc>
      </w:tr>
      <w:tr w:rsidR="00384192" w:rsidRPr="00D24606" w14:paraId="130E90DB" w14:textId="77777777" w:rsidTr="000C7BBA">
        <w:trPr>
          <w:trHeight w:val="345"/>
          <w:jc w:val="center"/>
        </w:trPr>
        <w:tc>
          <w:tcPr>
            <w:tcW w:w="70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35C988AA" w14:textId="77777777" w:rsidR="00384192" w:rsidRPr="00D24606" w:rsidRDefault="00384192" w:rsidP="000C7BBA">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22</w:t>
            </w:r>
          </w:p>
        </w:tc>
        <w:tc>
          <w:tcPr>
            <w:tcW w:w="2040"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0F8CBEE6" w14:textId="77777777" w:rsidR="00384192" w:rsidRPr="00D24606" w:rsidRDefault="00384192" w:rsidP="000C7BBA">
            <w:pPr>
              <w:spacing w:line="360" w:lineRule="auto"/>
              <w:jc w:val="center"/>
              <w:rPr>
                <w:rFonts w:ascii="Arial" w:eastAsia="Times New Roman" w:hAnsi="Arial" w:cs="Arial"/>
                <w:color w:val="000000"/>
                <w:sz w:val="20"/>
                <w:szCs w:val="20"/>
              </w:rPr>
            </w:pPr>
            <w:proofErr w:type="spellStart"/>
            <w:r w:rsidRPr="00D24606">
              <w:rPr>
                <w:rFonts w:ascii="Arial" w:eastAsia="Times New Roman" w:hAnsi="Arial" w:cs="Arial"/>
                <w:color w:val="000000"/>
                <w:sz w:val="20"/>
                <w:szCs w:val="20"/>
              </w:rPr>
              <w:t>Uréia</w:t>
            </w:r>
            <w:proofErr w:type="spellEnd"/>
          </w:p>
        </w:tc>
        <w:tc>
          <w:tcPr>
            <w:tcW w:w="938"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25842891"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7400</w:t>
            </w:r>
          </w:p>
        </w:tc>
        <w:tc>
          <w:tcPr>
            <w:tcW w:w="992" w:type="dxa"/>
            <w:gridSpan w:val="2"/>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5A150031"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7400</w:t>
            </w:r>
          </w:p>
        </w:tc>
        <w:tc>
          <w:tcPr>
            <w:tcW w:w="1134"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72B53682"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7400</w:t>
            </w:r>
          </w:p>
        </w:tc>
        <w:tc>
          <w:tcPr>
            <w:tcW w:w="1558"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2CF909D8"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7400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68FB7D9B"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7400</w:t>
            </w:r>
          </w:p>
        </w:tc>
      </w:tr>
      <w:tr w:rsidR="00384192" w:rsidRPr="00D24606" w14:paraId="47659E27" w14:textId="77777777" w:rsidTr="000C7BBA">
        <w:trPr>
          <w:trHeight w:val="285"/>
          <w:jc w:val="center"/>
        </w:trPr>
        <w:tc>
          <w:tcPr>
            <w:tcW w:w="70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30D7EA77" w14:textId="77777777" w:rsidR="00384192" w:rsidRPr="00D24606" w:rsidRDefault="00384192" w:rsidP="000C7BBA">
            <w:pPr>
              <w:spacing w:line="360" w:lineRule="auto"/>
              <w:jc w:val="both"/>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23</w:t>
            </w:r>
          </w:p>
        </w:tc>
        <w:tc>
          <w:tcPr>
            <w:tcW w:w="2040"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664AA6F4" w14:textId="77777777" w:rsidR="00384192" w:rsidRPr="00D24606" w:rsidRDefault="00384192" w:rsidP="000C7BBA">
            <w:pPr>
              <w:spacing w:line="360" w:lineRule="auto"/>
              <w:jc w:val="center"/>
              <w:rPr>
                <w:rFonts w:ascii="Arial" w:eastAsia="Times New Roman" w:hAnsi="Arial" w:cs="Arial"/>
                <w:color w:val="000000"/>
                <w:sz w:val="20"/>
                <w:szCs w:val="20"/>
              </w:rPr>
            </w:pPr>
            <w:proofErr w:type="spellStart"/>
            <w:proofErr w:type="gramStart"/>
            <w:r w:rsidRPr="00D24606">
              <w:rPr>
                <w:rFonts w:ascii="Arial" w:eastAsia="Times New Roman" w:hAnsi="Arial" w:cs="Arial"/>
                <w:color w:val="000000"/>
                <w:sz w:val="20"/>
                <w:szCs w:val="20"/>
              </w:rPr>
              <w:t>Creatinaquinase</w:t>
            </w:r>
            <w:proofErr w:type="spellEnd"/>
            <w:r w:rsidRPr="00D24606">
              <w:rPr>
                <w:rFonts w:ascii="Arial" w:eastAsia="Times New Roman" w:hAnsi="Arial" w:cs="Arial"/>
                <w:color w:val="000000"/>
                <w:sz w:val="20"/>
                <w:szCs w:val="20"/>
              </w:rPr>
              <w:t>(</w:t>
            </w:r>
            <w:proofErr w:type="gramEnd"/>
            <w:r w:rsidRPr="00D24606">
              <w:rPr>
                <w:rFonts w:ascii="Arial" w:eastAsia="Times New Roman" w:hAnsi="Arial" w:cs="Arial"/>
                <w:color w:val="000000"/>
                <w:sz w:val="20"/>
                <w:szCs w:val="20"/>
              </w:rPr>
              <w:t>MB)</w:t>
            </w:r>
          </w:p>
        </w:tc>
        <w:tc>
          <w:tcPr>
            <w:tcW w:w="938"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58F3C2AB"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w:t>
            </w:r>
          </w:p>
        </w:tc>
        <w:tc>
          <w:tcPr>
            <w:tcW w:w="992"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1A8006C5"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w:t>
            </w:r>
          </w:p>
        </w:tc>
        <w:tc>
          <w:tcPr>
            <w:tcW w:w="1134"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3C907594"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w:t>
            </w:r>
          </w:p>
        </w:tc>
        <w:tc>
          <w:tcPr>
            <w:tcW w:w="1558" w:type="dxa"/>
            <w:gridSpan w:val="2"/>
            <w:tcBorders>
              <w:top w:val="nil"/>
              <w:left w:val="nil"/>
              <w:bottom w:val="single" w:sz="6" w:space="0" w:color="000000"/>
              <w:right w:val="single" w:sz="6" w:space="0" w:color="000000"/>
            </w:tcBorders>
            <w:noWrap/>
            <w:tcMar>
              <w:top w:w="0" w:type="dxa"/>
              <w:left w:w="75" w:type="dxa"/>
              <w:bottom w:w="0" w:type="dxa"/>
              <w:right w:w="75" w:type="dxa"/>
            </w:tcMar>
            <w:hideMark/>
          </w:tcPr>
          <w:p w14:paraId="0CFB8995"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hideMark/>
          </w:tcPr>
          <w:p w14:paraId="28D9D24D"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w:t>
            </w:r>
          </w:p>
        </w:tc>
      </w:tr>
      <w:tr w:rsidR="00384192" w:rsidRPr="00D24606" w14:paraId="5FBB58A3" w14:textId="77777777" w:rsidTr="000C7BBA">
        <w:trPr>
          <w:trHeight w:val="345"/>
          <w:jc w:val="center"/>
        </w:trPr>
        <w:tc>
          <w:tcPr>
            <w:tcW w:w="70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20711144" w14:textId="77777777" w:rsidR="00384192" w:rsidRPr="00D24606" w:rsidRDefault="00384192" w:rsidP="000C7BBA">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24</w:t>
            </w:r>
          </w:p>
        </w:tc>
        <w:tc>
          <w:tcPr>
            <w:tcW w:w="2040"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2CB0220A" w14:textId="77777777" w:rsidR="00384192" w:rsidRPr="00D24606" w:rsidRDefault="00384192" w:rsidP="000C7BBA">
            <w:pPr>
              <w:spacing w:line="360" w:lineRule="auto"/>
              <w:jc w:val="center"/>
              <w:rPr>
                <w:rFonts w:ascii="Arial" w:eastAsia="Times New Roman" w:hAnsi="Arial" w:cs="Arial"/>
                <w:color w:val="000000"/>
                <w:sz w:val="20"/>
                <w:szCs w:val="20"/>
              </w:rPr>
            </w:pPr>
            <w:proofErr w:type="spellStart"/>
            <w:r w:rsidRPr="00D24606">
              <w:rPr>
                <w:rFonts w:ascii="Arial" w:eastAsia="Times New Roman" w:hAnsi="Arial" w:cs="Arial"/>
                <w:color w:val="000000"/>
                <w:sz w:val="20"/>
                <w:szCs w:val="20"/>
              </w:rPr>
              <w:t>Acido</w:t>
            </w:r>
            <w:proofErr w:type="spellEnd"/>
            <w:r w:rsidRPr="00D24606">
              <w:rPr>
                <w:rFonts w:ascii="Arial" w:eastAsia="Times New Roman" w:hAnsi="Arial" w:cs="Arial"/>
                <w:color w:val="000000"/>
                <w:sz w:val="20"/>
                <w:szCs w:val="20"/>
              </w:rPr>
              <w:t xml:space="preserve"> Lático</w:t>
            </w:r>
          </w:p>
        </w:tc>
        <w:tc>
          <w:tcPr>
            <w:tcW w:w="938"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7C16A648"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400</w:t>
            </w:r>
          </w:p>
        </w:tc>
        <w:tc>
          <w:tcPr>
            <w:tcW w:w="992" w:type="dxa"/>
            <w:gridSpan w:val="2"/>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0BF61165"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400</w:t>
            </w:r>
          </w:p>
        </w:tc>
        <w:tc>
          <w:tcPr>
            <w:tcW w:w="1134"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7A05FF45"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400</w:t>
            </w:r>
          </w:p>
        </w:tc>
        <w:tc>
          <w:tcPr>
            <w:tcW w:w="1558"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531EE104"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400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62AB4678"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400</w:t>
            </w:r>
          </w:p>
        </w:tc>
      </w:tr>
      <w:tr w:rsidR="00384192" w:rsidRPr="00D24606" w14:paraId="7D50BA9B" w14:textId="77777777" w:rsidTr="000C7BBA">
        <w:trPr>
          <w:trHeight w:val="345"/>
          <w:jc w:val="center"/>
        </w:trPr>
        <w:tc>
          <w:tcPr>
            <w:tcW w:w="70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31444666" w14:textId="77777777" w:rsidR="00384192" w:rsidRPr="00D24606" w:rsidRDefault="00384192" w:rsidP="000C7BBA">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25</w:t>
            </w:r>
          </w:p>
        </w:tc>
        <w:tc>
          <w:tcPr>
            <w:tcW w:w="2040"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234D8116"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Sódio</w:t>
            </w:r>
          </w:p>
        </w:tc>
        <w:tc>
          <w:tcPr>
            <w:tcW w:w="938"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6F5DEE26"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5600</w:t>
            </w:r>
          </w:p>
        </w:tc>
        <w:tc>
          <w:tcPr>
            <w:tcW w:w="992" w:type="dxa"/>
            <w:gridSpan w:val="2"/>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01861AC0"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5600</w:t>
            </w:r>
          </w:p>
        </w:tc>
        <w:tc>
          <w:tcPr>
            <w:tcW w:w="1134"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10BCDD71"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5600</w:t>
            </w:r>
          </w:p>
        </w:tc>
        <w:tc>
          <w:tcPr>
            <w:tcW w:w="1558"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3887F98A"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5600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537CFF08"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5600</w:t>
            </w:r>
          </w:p>
        </w:tc>
      </w:tr>
      <w:tr w:rsidR="00384192" w:rsidRPr="00D24606" w14:paraId="5778AC96" w14:textId="77777777" w:rsidTr="000C7BBA">
        <w:trPr>
          <w:trHeight w:val="345"/>
          <w:jc w:val="center"/>
        </w:trPr>
        <w:tc>
          <w:tcPr>
            <w:tcW w:w="70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1D13D14F" w14:textId="77777777" w:rsidR="00384192" w:rsidRPr="00D24606" w:rsidRDefault="00384192" w:rsidP="000C7BBA">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26</w:t>
            </w:r>
          </w:p>
        </w:tc>
        <w:tc>
          <w:tcPr>
            <w:tcW w:w="2040"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1C518710"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Potássio</w:t>
            </w:r>
          </w:p>
        </w:tc>
        <w:tc>
          <w:tcPr>
            <w:tcW w:w="938"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7EB72F99"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5600</w:t>
            </w:r>
          </w:p>
        </w:tc>
        <w:tc>
          <w:tcPr>
            <w:tcW w:w="992" w:type="dxa"/>
            <w:gridSpan w:val="2"/>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54AA0907"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5600</w:t>
            </w:r>
          </w:p>
        </w:tc>
        <w:tc>
          <w:tcPr>
            <w:tcW w:w="1134"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1A29228B"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5600</w:t>
            </w:r>
          </w:p>
        </w:tc>
        <w:tc>
          <w:tcPr>
            <w:tcW w:w="1558"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371EEF89"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5600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38D827B9"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5600</w:t>
            </w:r>
          </w:p>
        </w:tc>
      </w:tr>
      <w:tr w:rsidR="00384192" w:rsidRPr="00D24606" w14:paraId="1939ACF8" w14:textId="77777777" w:rsidTr="000C7BBA">
        <w:trPr>
          <w:trHeight w:val="345"/>
          <w:jc w:val="center"/>
        </w:trPr>
        <w:tc>
          <w:tcPr>
            <w:tcW w:w="70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4B81E22A" w14:textId="77777777" w:rsidR="00384192" w:rsidRPr="00D24606" w:rsidRDefault="00384192" w:rsidP="000C7BBA">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27</w:t>
            </w:r>
          </w:p>
        </w:tc>
        <w:tc>
          <w:tcPr>
            <w:tcW w:w="2040"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50CE3FC5"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Cloro</w:t>
            </w:r>
          </w:p>
        </w:tc>
        <w:tc>
          <w:tcPr>
            <w:tcW w:w="938"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13715298"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500</w:t>
            </w:r>
          </w:p>
        </w:tc>
        <w:tc>
          <w:tcPr>
            <w:tcW w:w="992" w:type="dxa"/>
            <w:gridSpan w:val="2"/>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7D7A4584"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500</w:t>
            </w:r>
          </w:p>
        </w:tc>
        <w:tc>
          <w:tcPr>
            <w:tcW w:w="1134"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56C9D0EA"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500</w:t>
            </w:r>
          </w:p>
        </w:tc>
        <w:tc>
          <w:tcPr>
            <w:tcW w:w="1558"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17607382"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6A3BF52D"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500</w:t>
            </w:r>
          </w:p>
        </w:tc>
      </w:tr>
      <w:tr w:rsidR="00384192" w:rsidRPr="00D24606" w14:paraId="729149E3" w14:textId="77777777" w:rsidTr="000C7BBA">
        <w:trPr>
          <w:trHeight w:val="345"/>
          <w:jc w:val="center"/>
        </w:trPr>
        <w:tc>
          <w:tcPr>
            <w:tcW w:w="70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4AD75F7" w14:textId="77777777" w:rsidR="00384192" w:rsidRPr="00D24606" w:rsidRDefault="00384192" w:rsidP="000C7BBA">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28</w:t>
            </w:r>
          </w:p>
        </w:tc>
        <w:tc>
          <w:tcPr>
            <w:tcW w:w="2040"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1D9376B3" w14:textId="77777777" w:rsidR="00384192" w:rsidRPr="00D24606" w:rsidRDefault="00384192" w:rsidP="000C7BBA">
            <w:pPr>
              <w:spacing w:line="360" w:lineRule="auto"/>
              <w:jc w:val="center"/>
              <w:rPr>
                <w:rFonts w:ascii="Arial" w:eastAsia="Times New Roman" w:hAnsi="Arial" w:cs="Arial"/>
                <w:color w:val="000000"/>
                <w:sz w:val="20"/>
                <w:szCs w:val="20"/>
              </w:rPr>
            </w:pPr>
            <w:proofErr w:type="spellStart"/>
            <w:r w:rsidRPr="00D24606">
              <w:rPr>
                <w:rFonts w:ascii="Arial" w:eastAsia="Times New Roman" w:hAnsi="Arial" w:cs="Arial"/>
                <w:color w:val="000000"/>
                <w:sz w:val="20"/>
                <w:szCs w:val="20"/>
              </w:rPr>
              <w:t>CPk</w:t>
            </w:r>
            <w:proofErr w:type="spellEnd"/>
          </w:p>
        </w:tc>
        <w:tc>
          <w:tcPr>
            <w:tcW w:w="938"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3D3D6F12"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4000</w:t>
            </w:r>
          </w:p>
        </w:tc>
        <w:tc>
          <w:tcPr>
            <w:tcW w:w="992" w:type="dxa"/>
            <w:gridSpan w:val="2"/>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78DAC84C"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4000</w:t>
            </w:r>
          </w:p>
        </w:tc>
        <w:tc>
          <w:tcPr>
            <w:tcW w:w="1134"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7C4305BD"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4000</w:t>
            </w:r>
          </w:p>
        </w:tc>
        <w:tc>
          <w:tcPr>
            <w:tcW w:w="1558"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324026DC"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4000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621FA1DB"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4000</w:t>
            </w:r>
          </w:p>
        </w:tc>
      </w:tr>
      <w:tr w:rsidR="00384192" w:rsidRPr="00D24606" w14:paraId="602B3C5B" w14:textId="77777777" w:rsidTr="000C7BBA">
        <w:trPr>
          <w:trHeight w:val="585"/>
          <w:jc w:val="center"/>
        </w:trPr>
        <w:tc>
          <w:tcPr>
            <w:tcW w:w="70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4ACC88EB" w14:textId="77777777" w:rsidR="00384192" w:rsidRPr="00D24606" w:rsidRDefault="00384192" w:rsidP="000C7BBA">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29</w:t>
            </w:r>
          </w:p>
        </w:tc>
        <w:tc>
          <w:tcPr>
            <w:tcW w:w="2040"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23AD782A"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Prot. dos líquidos cavitários</w:t>
            </w:r>
          </w:p>
        </w:tc>
        <w:tc>
          <w:tcPr>
            <w:tcW w:w="938"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50E7A019"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w:t>
            </w:r>
          </w:p>
        </w:tc>
        <w:tc>
          <w:tcPr>
            <w:tcW w:w="992" w:type="dxa"/>
            <w:gridSpan w:val="2"/>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60F5CBCD"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w:t>
            </w:r>
          </w:p>
        </w:tc>
        <w:tc>
          <w:tcPr>
            <w:tcW w:w="1134"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509866D1"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w:t>
            </w:r>
          </w:p>
        </w:tc>
        <w:tc>
          <w:tcPr>
            <w:tcW w:w="1558"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01AD369F"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6D152B4E"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w:t>
            </w:r>
          </w:p>
        </w:tc>
      </w:tr>
      <w:tr w:rsidR="00384192" w:rsidRPr="00D24606" w14:paraId="7844CD5C" w14:textId="77777777" w:rsidTr="000C7BBA">
        <w:trPr>
          <w:trHeight w:val="585"/>
          <w:jc w:val="center"/>
        </w:trPr>
        <w:tc>
          <w:tcPr>
            <w:tcW w:w="70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75B76AE9" w14:textId="77777777" w:rsidR="00384192" w:rsidRPr="00D24606" w:rsidRDefault="00384192" w:rsidP="000C7BBA">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30</w:t>
            </w:r>
          </w:p>
        </w:tc>
        <w:tc>
          <w:tcPr>
            <w:tcW w:w="2040"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188D7684"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Hemoglobina Glicada</w:t>
            </w:r>
          </w:p>
        </w:tc>
        <w:tc>
          <w:tcPr>
            <w:tcW w:w="938"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060861D3"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2000</w:t>
            </w:r>
          </w:p>
        </w:tc>
        <w:tc>
          <w:tcPr>
            <w:tcW w:w="992" w:type="dxa"/>
            <w:gridSpan w:val="2"/>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0A9D9427"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2000</w:t>
            </w:r>
          </w:p>
        </w:tc>
        <w:tc>
          <w:tcPr>
            <w:tcW w:w="1134"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5A494DFE"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2000</w:t>
            </w:r>
          </w:p>
        </w:tc>
        <w:tc>
          <w:tcPr>
            <w:tcW w:w="1558"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49420175"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043ECCD6"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2000</w:t>
            </w:r>
          </w:p>
        </w:tc>
      </w:tr>
      <w:tr w:rsidR="00384192" w:rsidRPr="00D24606" w14:paraId="79A8CEA7" w14:textId="77777777" w:rsidTr="000C7BBA">
        <w:trPr>
          <w:trHeight w:val="585"/>
          <w:jc w:val="center"/>
        </w:trPr>
        <w:tc>
          <w:tcPr>
            <w:tcW w:w="70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0287354B" w14:textId="77777777" w:rsidR="00384192" w:rsidRPr="00D24606" w:rsidRDefault="00384192" w:rsidP="000C7BBA">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31</w:t>
            </w:r>
          </w:p>
        </w:tc>
        <w:tc>
          <w:tcPr>
            <w:tcW w:w="2040"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18141CE5"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PCR</w:t>
            </w:r>
          </w:p>
        </w:tc>
        <w:tc>
          <w:tcPr>
            <w:tcW w:w="938"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56A53BD5"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1200</w:t>
            </w:r>
          </w:p>
        </w:tc>
        <w:tc>
          <w:tcPr>
            <w:tcW w:w="992" w:type="dxa"/>
            <w:gridSpan w:val="2"/>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1BF54587"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1200</w:t>
            </w:r>
          </w:p>
        </w:tc>
        <w:tc>
          <w:tcPr>
            <w:tcW w:w="1134"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2B791C25"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1200</w:t>
            </w:r>
          </w:p>
        </w:tc>
        <w:tc>
          <w:tcPr>
            <w:tcW w:w="1558"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60397196"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1200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16C75F89"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1200</w:t>
            </w:r>
          </w:p>
        </w:tc>
      </w:tr>
      <w:tr w:rsidR="00384192" w:rsidRPr="00D24606" w14:paraId="6923E7EC" w14:textId="77777777" w:rsidTr="000C7BBA">
        <w:trPr>
          <w:trHeight w:val="270"/>
          <w:jc w:val="center"/>
        </w:trPr>
        <w:tc>
          <w:tcPr>
            <w:tcW w:w="70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C0CCC3C" w14:textId="77777777" w:rsidR="00384192" w:rsidRPr="00D24606" w:rsidRDefault="00384192" w:rsidP="000C7BBA">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32</w:t>
            </w:r>
          </w:p>
        </w:tc>
        <w:tc>
          <w:tcPr>
            <w:tcW w:w="2040" w:type="dxa"/>
            <w:gridSpan w:val="2"/>
            <w:tcBorders>
              <w:top w:val="nil"/>
              <w:left w:val="nil"/>
              <w:bottom w:val="single" w:sz="6" w:space="0" w:color="000000"/>
              <w:right w:val="single" w:sz="6" w:space="0" w:color="000000"/>
            </w:tcBorders>
            <w:tcMar>
              <w:top w:w="0" w:type="dxa"/>
              <w:left w:w="75" w:type="dxa"/>
              <w:bottom w:w="0" w:type="dxa"/>
              <w:right w:w="75" w:type="dxa"/>
            </w:tcMar>
            <w:hideMark/>
          </w:tcPr>
          <w:p w14:paraId="72040577"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Microalbuminúria</w:t>
            </w:r>
          </w:p>
        </w:tc>
        <w:tc>
          <w:tcPr>
            <w:tcW w:w="938"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1F52A71C"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w:t>
            </w:r>
          </w:p>
        </w:tc>
        <w:tc>
          <w:tcPr>
            <w:tcW w:w="992" w:type="dxa"/>
            <w:gridSpan w:val="2"/>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40E1A0D5"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w:t>
            </w:r>
          </w:p>
        </w:tc>
        <w:tc>
          <w:tcPr>
            <w:tcW w:w="1134"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2AE3E60B"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w:t>
            </w:r>
          </w:p>
        </w:tc>
        <w:tc>
          <w:tcPr>
            <w:tcW w:w="1558" w:type="dxa"/>
            <w:gridSpan w:val="2"/>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03FD0599"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w:t>
            </w:r>
          </w:p>
        </w:tc>
        <w:tc>
          <w:tcPr>
            <w:tcW w:w="1563"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1CCC6AA4" w14:textId="77777777" w:rsidR="00384192" w:rsidRPr="00D24606" w:rsidRDefault="00384192" w:rsidP="000C7BBA">
            <w:pPr>
              <w:spacing w:line="360" w:lineRule="auto"/>
              <w:jc w:val="center"/>
              <w:rPr>
                <w:rFonts w:ascii="Arial" w:eastAsia="Times New Roman" w:hAnsi="Arial" w:cs="Arial"/>
                <w:color w:val="000000"/>
                <w:sz w:val="20"/>
                <w:szCs w:val="20"/>
              </w:rPr>
            </w:pPr>
            <w:r w:rsidRPr="00D24606">
              <w:rPr>
                <w:rFonts w:ascii="Arial" w:eastAsia="Times New Roman" w:hAnsi="Arial" w:cs="Arial"/>
                <w:color w:val="000000"/>
                <w:sz w:val="20"/>
                <w:szCs w:val="20"/>
              </w:rPr>
              <w:t>600</w:t>
            </w:r>
          </w:p>
        </w:tc>
      </w:tr>
    </w:tbl>
    <w:p w14:paraId="73498F71" w14:textId="77777777" w:rsidR="003376E9" w:rsidRPr="003376E9" w:rsidRDefault="003376E9" w:rsidP="003376E9">
      <w:pPr>
        <w:pStyle w:val="PargrafodaLista"/>
        <w:rPr>
          <w:rFonts w:ascii="Arial" w:hAnsi="Arial" w:cs="Arial"/>
          <w:b/>
          <w:sz w:val="20"/>
          <w:szCs w:val="20"/>
        </w:rPr>
      </w:pPr>
      <w:r w:rsidRPr="003376E9">
        <w:rPr>
          <w:rFonts w:ascii="Arial" w:hAnsi="Arial" w:cs="Arial"/>
          <w:b/>
          <w:sz w:val="20"/>
          <w:szCs w:val="20"/>
        </w:rPr>
        <w:br w:type="textWrapping" w:clear="all"/>
      </w:r>
    </w:p>
    <w:p w14:paraId="6810D98F" w14:textId="77777777" w:rsidR="003376E9" w:rsidRPr="003376E9" w:rsidRDefault="003376E9" w:rsidP="003376E9">
      <w:pPr>
        <w:pStyle w:val="PargrafodaLista"/>
        <w:jc w:val="both"/>
        <w:rPr>
          <w:rFonts w:ascii="Arial" w:hAnsi="Arial" w:cs="Arial"/>
          <w:b/>
          <w:bCs/>
          <w:sz w:val="20"/>
          <w:szCs w:val="20"/>
        </w:rPr>
      </w:pPr>
      <w:r w:rsidRPr="003376E9">
        <w:rPr>
          <w:rFonts w:ascii="Arial" w:hAnsi="Arial" w:cs="Arial"/>
          <w:sz w:val="20"/>
          <w:szCs w:val="20"/>
        </w:rPr>
        <w:t xml:space="preserve">  </w:t>
      </w:r>
    </w:p>
    <w:p w14:paraId="6977385C" w14:textId="6629FD9A" w:rsidR="003376E9" w:rsidRPr="00770D08" w:rsidRDefault="003376E9" w:rsidP="003376E9">
      <w:pPr>
        <w:pStyle w:val="Corpodetexto2"/>
        <w:rPr>
          <w:rStyle w:val="PGE-Alteraesdestacadas"/>
          <w:rFonts w:asciiTheme="minorHAnsi" w:hAnsiTheme="minorHAnsi" w:cstheme="minorHAnsi"/>
          <w:b w:val="0"/>
          <w:szCs w:val="22"/>
        </w:rPr>
      </w:pPr>
      <w:r w:rsidRPr="009607E4">
        <w:rPr>
          <w:rStyle w:val="PGE-Alteraesdestacadas"/>
          <w:rFonts w:asciiTheme="minorHAnsi" w:hAnsiTheme="minorHAnsi" w:cstheme="minorHAnsi"/>
          <w:b w:val="0"/>
          <w:szCs w:val="22"/>
          <w:u w:val="none"/>
        </w:rPr>
        <w:t>As entregas deverão ocorrer até o décimo dia de cada mês.</w:t>
      </w:r>
    </w:p>
    <w:p w14:paraId="1CC3B5FB" w14:textId="77777777" w:rsidR="001A3091" w:rsidRPr="001C6D95" w:rsidRDefault="001A3091" w:rsidP="003376E9">
      <w:pPr>
        <w:spacing w:line="360" w:lineRule="auto"/>
        <w:rPr>
          <w:rFonts w:ascii="Arial" w:hAnsi="Arial" w:cs="Arial"/>
          <w:b/>
          <w:bCs/>
          <w:sz w:val="20"/>
          <w:szCs w:val="20"/>
        </w:rPr>
      </w:pPr>
    </w:p>
    <w:p w14:paraId="6E27452F" w14:textId="77777777" w:rsidR="00C14A38" w:rsidRPr="001C6D95" w:rsidRDefault="00C14A38" w:rsidP="00DE5D64">
      <w:pPr>
        <w:pStyle w:val="PargrafodaLista"/>
        <w:numPr>
          <w:ilvl w:val="0"/>
          <w:numId w:val="15"/>
        </w:numPr>
        <w:spacing w:line="360" w:lineRule="auto"/>
        <w:rPr>
          <w:rFonts w:ascii="Arial" w:hAnsi="Arial" w:cs="Arial"/>
          <w:b/>
          <w:sz w:val="20"/>
          <w:szCs w:val="20"/>
        </w:rPr>
      </w:pPr>
      <w:r w:rsidRPr="001C6D95">
        <w:rPr>
          <w:rFonts w:ascii="Arial" w:hAnsi="Arial" w:cs="Arial"/>
          <w:b/>
          <w:sz w:val="20"/>
          <w:szCs w:val="20"/>
        </w:rPr>
        <w:t>LOCA</w:t>
      </w:r>
      <w:r w:rsidR="003E4AA2"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1C6D95" w14:paraId="480CC5C1" w14:textId="77777777" w:rsidTr="00C14A38">
        <w:tc>
          <w:tcPr>
            <w:tcW w:w="4111" w:type="dxa"/>
            <w:shd w:val="clear" w:color="auto" w:fill="D5DCE4"/>
          </w:tcPr>
          <w:p w14:paraId="73961AC6"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5132" w:type="dxa"/>
            <w:shd w:val="clear" w:color="auto" w:fill="D5DCE4"/>
          </w:tcPr>
          <w:p w14:paraId="608E2420"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C14A38" w:rsidRPr="001C6D95" w14:paraId="10BBE8D5" w14:textId="77777777" w:rsidTr="00C14A38">
        <w:tc>
          <w:tcPr>
            <w:tcW w:w="4111" w:type="dxa"/>
          </w:tcPr>
          <w:p w14:paraId="24A3DC61" w14:textId="2C8BF9E8" w:rsidR="00C14A38" w:rsidRPr="0071714F" w:rsidRDefault="008A6799" w:rsidP="00BD75A6">
            <w:pPr>
              <w:spacing w:line="360" w:lineRule="auto"/>
              <w:jc w:val="both"/>
              <w:rPr>
                <w:rFonts w:ascii="Arial" w:hAnsi="Arial" w:cs="Arial"/>
                <w:color w:val="EE0000"/>
                <w:sz w:val="20"/>
                <w:szCs w:val="20"/>
              </w:rPr>
            </w:pPr>
            <w:r>
              <w:rPr>
                <w:rFonts w:ascii="Arial" w:hAnsi="Arial" w:cs="Arial"/>
                <w:color w:val="EE0000"/>
                <w:sz w:val="20"/>
                <w:szCs w:val="20"/>
              </w:rPr>
              <w:t>CRT/DST/AIDS</w:t>
            </w:r>
          </w:p>
        </w:tc>
        <w:tc>
          <w:tcPr>
            <w:tcW w:w="5132" w:type="dxa"/>
          </w:tcPr>
          <w:p w14:paraId="62C0925D" w14:textId="1308921A" w:rsidR="0071714F" w:rsidRPr="0071714F" w:rsidRDefault="008A6799" w:rsidP="00BD75A6">
            <w:pPr>
              <w:spacing w:line="360" w:lineRule="auto"/>
              <w:jc w:val="both"/>
              <w:rPr>
                <w:rFonts w:ascii="Arial" w:hAnsi="Arial" w:cs="Arial"/>
                <w:color w:val="EE0000"/>
                <w:sz w:val="20"/>
                <w:szCs w:val="20"/>
              </w:rPr>
            </w:pPr>
            <w:r>
              <w:rPr>
                <w:rFonts w:ascii="Arial" w:hAnsi="Arial" w:cs="Arial"/>
                <w:color w:val="EE0000"/>
                <w:sz w:val="20"/>
                <w:szCs w:val="20"/>
              </w:rPr>
              <w:t>RUA SANTA CRUZ, 81 – VILA MARIANA – SÃO PAULO - SP</w:t>
            </w:r>
          </w:p>
        </w:tc>
      </w:tr>
    </w:tbl>
    <w:p w14:paraId="10C1E48F" w14:textId="77777777" w:rsidR="00C14A38" w:rsidRPr="001C6D95" w:rsidRDefault="00C14A38" w:rsidP="00BD75A6">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3" w:name="_DECLARAÇÃO_DE_REGULARIDADE"/>
      <w:bookmarkStart w:id="64" w:name="_DECLARAÇÃO_DE_REGULARIDADE_PERANTE_"/>
      <w:bookmarkEnd w:id="63"/>
      <w:bookmarkEnd w:id="64"/>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64B464E9" w14:textId="77777777" w:rsidR="00FB6895" w:rsidRPr="001C6D95" w:rsidRDefault="00FB6895"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lastRenderedPageBreak/>
        <w:t xml:space="preserve">I – </w:t>
      </w:r>
      <w:proofErr w:type="gramStart"/>
      <w:r w:rsidRPr="001C6D95">
        <w:rPr>
          <w:rFonts w:ascii="Arial" w:hAnsi="Arial" w:cs="Arial"/>
          <w:sz w:val="20"/>
          <w:szCs w:val="20"/>
        </w:rPr>
        <w:t>prometer, oferecer</w:t>
      </w:r>
      <w:proofErr w:type="gramEnd"/>
      <w:r w:rsidRPr="001C6D95">
        <w:rPr>
          <w:rFonts w:ascii="Arial" w:hAnsi="Arial" w:cs="Arial"/>
          <w:sz w:val="20"/>
          <w:szCs w:val="20"/>
        </w:rPr>
        <w:t xml:space="preserve"> ou dar, direta ou indiretamente, vantagem indevida a agente público, ou a terceira pessoa a ele relacionada; </w:t>
      </w:r>
    </w:p>
    <w:p w14:paraId="5BDCCA14"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comprovadamente</w:t>
      </w:r>
      <w:proofErr w:type="gramEnd"/>
      <w:r w:rsidRPr="001C6D95">
        <w:rPr>
          <w:rFonts w:ascii="Arial" w:hAnsi="Arial" w:cs="Arial"/>
          <w:sz w:val="20"/>
          <w:szCs w:val="20"/>
        </w:rPr>
        <w:t xml:space="preserv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no</w:t>
      </w:r>
      <w:proofErr w:type="gramEnd"/>
      <w:r w:rsidRPr="001C6D95">
        <w:rPr>
          <w:rFonts w:ascii="Arial" w:hAnsi="Arial" w:cs="Arial"/>
          <w:sz w:val="20"/>
          <w:szCs w:val="20"/>
        </w:rPr>
        <w:t xml:space="preserve"> tocante a licitações e contratos: </w:t>
      </w:r>
    </w:p>
    <w:p w14:paraId="67B322CE"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w:t>
      </w:r>
      <w:proofErr w:type="gramStart"/>
      <w:r w:rsidRPr="001C6D95">
        <w:rPr>
          <w:rFonts w:ascii="Arial" w:hAnsi="Arial" w:cs="Arial"/>
          <w:sz w:val="20"/>
          <w:szCs w:val="20"/>
        </w:rPr>
        <w:t>frustrar  ou</w:t>
      </w:r>
      <w:proofErr w:type="gramEnd"/>
      <w:r w:rsidRPr="001C6D95">
        <w:rPr>
          <w:rFonts w:ascii="Arial" w:hAnsi="Arial" w:cs="Arial"/>
          <w:sz w:val="20"/>
          <w:szCs w:val="20"/>
        </w:rPr>
        <w:t xml:space="preserve">  </w:t>
      </w:r>
      <w:proofErr w:type="gramStart"/>
      <w:r w:rsidRPr="001C6D95">
        <w:rPr>
          <w:rFonts w:ascii="Arial" w:hAnsi="Arial" w:cs="Arial"/>
          <w:sz w:val="20"/>
          <w:szCs w:val="20"/>
        </w:rPr>
        <w:t>fraudar,  mediante</w:t>
      </w:r>
      <w:proofErr w:type="gramEnd"/>
      <w:r w:rsidRPr="001C6D95">
        <w:rPr>
          <w:rFonts w:ascii="Arial" w:hAnsi="Arial" w:cs="Arial"/>
          <w:sz w:val="20"/>
          <w:szCs w:val="20"/>
        </w:rPr>
        <w:t xml:space="preserve">  </w:t>
      </w:r>
      <w:proofErr w:type="gramStart"/>
      <w:r w:rsidRPr="001C6D95">
        <w:rPr>
          <w:rFonts w:ascii="Arial" w:hAnsi="Arial" w:cs="Arial"/>
          <w:sz w:val="20"/>
          <w:szCs w:val="20"/>
        </w:rPr>
        <w:t>ajuste,  combinação</w:t>
      </w:r>
      <w:proofErr w:type="gramEnd"/>
      <w:r w:rsidRPr="001C6D95">
        <w:rPr>
          <w:rFonts w:ascii="Arial" w:hAnsi="Arial" w:cs="Arial"/>
          <w:sz w:val="20"/>
          <w:szCs w:val="20"/>
        </w:rPr>
        <w:t xml:space="preserve">  </w:t>
      </w:r>
      <w:proofErr w:type="gramStart"/>
      <w:r w:rsidRPr="001C6D95">
        <w:rPr>
          <w:rFonts w:ascii="Arial" w:hAnsi="Arial" w:cs="Arial"/>
          <w:sz w:val="20"/>
          <w:szCs w:val="20"/>
        </w:rPr>
        <w:t>ou  qualquer</w:t>
      </w:r>
      <w:proofErr w:type="gramEnd"/>
      <w:r w:rsidRPr="001C6D95">
        <w:rPr>
          <w:rFonts w:ascii="Arial" w:hAnsi="Arial" w:cs="Arial"/>
          <w:sz w:val="20"/>
          <w:szCs w:val="20"/>
        </w:rPr>
        <w:t xml:space="preserve">  </w:t>
      </w:r>
      <w:proofErr w:type="gramStart"/>
      <w:r w:rsidRPr="001C6D95">
        <w:rPr>
          <w:rFonts w:ascii="Arial" w:hAnsi="Arial" w:cs="Arial"/>
          <w:sz w:val="20"/>
          <w:szCs w:val="20"/>
        </w:rPr>
        <w:t>outro  expediente,  o</w:t>
      </w:r>
      <w:proofErr w:type="gramEnd"/>
      <w:r w:rsidRPr="001C6D95">
        <w:rPr>
          <w:rFonts w:ascii="Arial" w:hAnsi="Arial" w:cs="Arial"/>
          <w:sz w:val="20"/>
          <w:szCs w:val="20"/>
        </w:rPr>
        <w:t xml:space="preserve">  </w:t>
      </w:r>
      <w:proofErr w:type="gramStart"/>
      <w:r w:rsidRPr="001C6D95">
        <w:rPr>
          <w:rFonts w:ascii="Arial" w:hAnsi="Arial" w:cs="Arial"/>
          <w:sz w:val="20"/>
          <w:szCs w:val="20"/>
        </w:rPr>
        <w:t>caráter  competitivo</w:t>
      </w:r>
      <w:proofErr w:type="gramEnd"/>
      <w:r w:rsidRPr="001C6D95">
        <w:rPr>
          <w:rFonts w:ascii="Arial" w:hAnsi="Arial" w:cs="Arial"/>
          <w:sz w:val="20"/>
          <w:szCs w:val="20"/>
        </w:rPr>
        <w:t xml:space="preserve">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V – </w:t>
      </w:r>
      <w:proofErr w:type="gramStart"/>
      <w:r w:rsidRPr="001C6D95">
        <w:rPr>
          <w:rFonts w:ascii="Arial" w:hAnsi="Arial" w:cs="Arial"/>
          <w:sz w:val="20"/>
          <w:szCs w:val="20"/>
        </w:rPr>
        <w:t>dificultar</w:t>
      </w:r>
      <w:proofErr w:type="gramEnd"/>
      <w:r w:rsidRPr="001C6D95">
        <w:rPr>
          <w:rFonts w:ascii="Arial" w:hAnsi="Arial" w:cs="Arial"/>
          <w:sz w:val="20"/>
          <w:szCs w:val="20"/>
        </w:rPr>
        <w:t xml:space="preserve">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6973470D" w14:textId="77777777" w:rsidR="00FB6895" w:rsidRPr="001C6D95" w:rsidRDefault="00FB6895"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DE5D64">
      <w:pPr>
        <w:pStyle w:val="PargrafodaLista"/>
        <w:numPr>
          <w:ilvl w:val="0"/>
          <w:numId w:val="9"/>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DE5D64">
      <w:pPr>
        <w:pStyle w:val="PargrafodaLista"/>
        <w:numPr>
          <w:ilvl w:val="0"/>
          <w:numId w:val="9"/>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57C3F2D6" w14:textId="77777777" w:rsidR="00FB6895" w:rsidRPr="001C6D95" w:rsidRDefault="00FB6895" w:rsidP="00BD75A6">
      <w:pPr>
        <w:spacing w:line="360" w:lineRule="auto"/>
        <w:jc w:val="center"/>
        <w:rPr>
          <w:rFonts w:ascii="Arial" w:hAnsi="Arial" w:cs="Arial"/>
          <w:b/>
          <w:bCs/>
          <w:sz w:val="20"/>
          <w:szCs w:val="20"/>
        </w:rPr>
      </w:pPr>
    </w:p>
    <w:p w14:paraId="1347F248" w14:textId="77777777" w:rsidR="00FB6895" w:rsidRPr="001C6D95" w:rsidRDefault="00FB6895" w:rsidP="00BD75A6">
      <w:pPr>
        <w:spacing w:line="360" w:lineRule="auto"/>
        <w:jc w:val="center"/>
        <w:rPr>
          <w:rFonts w:ascii="Arial" w:hAnsi="Arial" w:cs="Arial"/>
          <w:b/>
          <w:bCs/>
          <w:sz w:val="20"/>
          <w:szCs w:val="20"/>
        </w:rPr>
      </w:pPr>
    </w:p>
    <w:p w14:paraId="4A267545" w14:textId="77777777" w:rsidR="00FB6895" w:rsidRPr="001C6D95" w:rsidRDefault="00FB6895"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5"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advertência</w:t>
      </w:r>
      <w:proofErr w:type="gramEnd"/>
      <w:r w:rsidRPr="001C6D95">
        <w:rPr>
          <w:rFonts w:ascii="Arial" w:hAnsi="Arial" w:cs="Arial"/>
          <w:sz w:val="20"/>
          <w:szCs w:val="20"/>
        </w:rPr>
        <w:t xml:space="preserve">;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multa</w:t>
      </w:r>
      <w:proofErr w:type="gramEnd"/>
      <w:r w:rsidRPr="001C6D95">
        <w:rPr>
          <w:rFonts w:ascii="Arial" w:hAnsi="Arial" w:cs="Arial"/>
          <w:sz w:val="20"/>
          <w:szCs w:val="20"/>
        </w:rPr>
        <w:t xml:space="preserve">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declaração</w:t>
      </w:r>
      <w:proofErr w:type="gramEnd"/>
      <w:r w:rsidRPr="001C6D95">
        <w:rPr>
          <w:rFonts w:ascii="Arial" w:hAnsi="Arial" w:cs="Arial"/>
          <w:sz w:val="20"/>
          <w:szCs w:val="20"/>
        </w:rPr>
        <w:t xml:space="preserve">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31"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II - </w:t>
      </w:r>
      <w:proofErr w:type="gramStart"/>
      <w:r w:rsidRPr="001C6D95">
        <w:rPr>
          <w:rFonts w:ascii="Arial" w:hAnsi="Arial" w:cs="Arial"/>
          <w:sz w:val="20"/>
          <w:szCs w:val="20"/>
        </w:rPr>
        <w:t>as</w:t>
      </w:r>
      <w:proofErr w:type="gramEnd"/>
      <w:r w:rsidRPr="001C6D95">
        <w:rPr>
          <w:rFonts w:ascii="Arial" w:hAnsi="Arial" w:cs="Arial"/>
          <w:sz w:val="20"/>
          <w:szCs w:val="20"/>
        </w:rPr>
        <w:t xml:space="preserve">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a</w:t>
      </w:r>
      <w:proofErr w:type="gramEnd"/>
      <w:r w:rsidRPr="001C6D95">
        <w:rPr>
          <w:rFonts w:ascii="Arial" w:hAnsi="Arial" w:cs="Arial"/>
          <w:sz w:val="20"/>
          <w:szCs w:val="20"/>
        </w:rPr>
        <w:t xml:space="preserve">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w:t>
      </w:r>
      <w:r w:rsidRPr="001C6D95">
        <w:rPr>
          <w:rFonts w:ascii="Arial" w:hAnsi="Arial" w:cs="Arial"/>
          <w:sz w:val="20"/>
          <w:szCs w:val="20"/>
        </w:rPr>
        <w:lastRenderedPageBreak/>
        <w:t xml:space="preserve">do edital ou do contrato e não poderá ser inferior a 0,5% (cinco décimos por cento) nem superior a 30% (trinta por cento) do valor do contrato licitado ou celebrado com contratação direta. Secretaria de Estado da Saúde Centro de Documentação </w:t>
      </w:r>
      <w:hyperlink r:id="rId132"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10 – A Administração poderá deixar de cobrar a multa de valor inferior a 15 (quinze) </w:t>
      </w:r>
      <w:proofErr w:type="spellStart"/>
      <w:r w:rsidRPr="001C6D95">
        <w:rPr>
          <w:rFonts w:ascii="Arial" w:hAnsi="Arial" w:cs="Arial"/>
          <w:sz w:val="20"/>
          <w:szCs w:val="20"/>
        </w:rPr>
        <w:t>UFESP’s</w:t>
      </w:r>
      <w:proofErr w:type="spellEnd"/>
      <w:r w:rsidRPr="001C6D95">
        <w:rPr>
          <w:rFonts w:ascii="Arial" w:hAnsi="Arial" w:cs="Arial"/>
          <w:sz w:val="20"/>
          <w:szCs w:val="20"/>
        </w:rPr>
        <w:t xml:space="preserve">,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por</w:t>
      </w:r>
      <w:proofErr w:type="gramEnd"/>
      <w:r w:rsidRPr="001C6D95">
        <w:rPr>
          <w:rFonts w:ascii="Arial" w:hAnsi="Arial" w:cs="Arial"/>
          <w:sz w:val="20"/>
          <w:szCs w:val="20"/>
        </w:rPr>
        <w:t xml:space="preserve">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por</w:t>
      </w:r>
      <w:proofErr w:type="gramEnd"/>
      <w:r w:rsidRPr="001C6D95">
        <w:rPr>
          <w:rFonts w:ascii="Arial" w:hAnsi="Arial" w:cs="Arial"/>
          <w:sz w:val="20"/>
          <w:szCs w:val="20"/>
        </w:rPr>
        <w:t xml:space="preserve"> 4 (quatro) meses, no caso de infrações previstas nos incisos V a VII do art. 155; Secretaria de Estado da Saúde Centro de Documentação </w:t>
      </w:r>
      <w:hyperlink r:id="rId133"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por</w:t>
      </w:r>
      <w:proofErr w:type="gramEnd"/>
      <w:r w:rsidRPr="001C6D95">
        <w:rPr>
          <w:rFonts w:ascii="Arial" w:hAnsi="Arial" w:cs="Arial"/>
          <w:sz w:val="20"/>
          <w:szCs w:val="20"/>
        </w:rPr>
        <w:t xml:space="preserve">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w:t>
      </w:r>
      <w:r w:rsidRPr="001C6D95">
        <w:rPr>
          <w:rFonts w:ascii="Arial" w:hAnsi="Arial" w:cs="Arial"/>
          <w:sz w:val="20"/>
          <w:szCs w:val="20"/>
        </w:rPr>
        <w:lastRenderedPageBreak/>
        <w:t xml:space="preserve">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Serão indeferidas pela comissão, mediante decisão fundamentada, provas ilícitas, impertinentes, desnecessárias, protelatórias ou intempestivas. Secretaria de Estado da Saúde Centro de Documentação </w:t>
      </w:r>
      <w:hyperlink r:id="rId13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r w:rsidRPr="001C6D95">
        <w:rPr>
          <w:rFonts w:ascii="Arial" w:hAnsi="Arial" w:cs="Arial"/>
          <w:sz w:val="20"/>
          <w:szCs w:val="20"/>
        </w:rPr>
        <w:lastRenderedPageBreak/>
        <w:t xml:space="preserve">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3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reparação</w:t>
      </w:r>
      <w:proofErr w:type="gramEnd"/>
      <w:r w:rsidRPr="001C6D95">
        <w:rPr>
          <w:rFonts w:ascii="Arial" w:hAnsi="Arial" w:cs="Arial"/>
          <w:sz w:val="20"/>
          <w:szCs w:val="20"/>
        </w:rPr>
        <w:t xml:space="preserve">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pagamento</w:t>
      </w:r>
      <w:proofErr w:type="gramEnd"/>
      <w:r w:rsidRPr="001C6D95">
        <w:rPr>
          <w:rFonts w:ascii="Arial" w:hAnsi="Arial" w:cs="Arial"/>
          <w:sz w:val="20"/>
          <w:szCs w:val="20"/>
        </w:rPr>
        <w:t xml:space="preserve">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cumprimento</w:t>
      </w:r>
      <w:proofErr w:type="gramEnd"/>
      <w:r w:rsidRPr="001C6D95">
        <w:rPr>
          <w:rFonts w:ascii="Arial" w:hAnsi="Arial" w:cs="Arial"/>
          <w:sz w:val="20"/>
          <w:szCs w:val="20"/>
        </w:rPr>
        <w:t xml:space="preserve">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w:t>
      </w:r>
      <w:proofErr w:type="gramStart"/>
      <w:r w:rsidRPr="001C6D95">
        <w:rPr>
          <w:rFonts w:ascii="Arial" w:hAnsi="Arial" w:cs="Arial"/>
          <w:sz w:val="20"/>
          <w:szCs w:val="20"/>
        </w:rPr>
        <w:t>análise</w:t>
      </w:r>
      <w:proofErr w:type="gramEnd"/>
      <w:r w:rsidRPr="001C6D95">
        <w:rPr>
          <w:rFonts w:ascii="Arial" w:hAnsi="Arial" w:cs="Arial"/>
          <w:sz w:val="20"/>
          <w:szCs w:val="20"/>
        </w:rPr>
        <w:t xml:space="preserv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57A3F7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Artigo 33 - Esta resolução entra em vigor na data de sua publicação, produzindo efeitos em relação aos certames e contratos regidos pela Lei federal nº 14.133/2021.</w:t>
      </w:r>
    </w:p>
    <w:bookmarkEnd w:id="65"/>
    <w:p w14:paraId="247D793A" w14:textId="77777777" w:rsidR="009607E4" w:rsidRPr="001C6D95" w:rsidRDefault="009607E4" w:rsidP="00BD75A6">
      <w:pPr>
        <w:spacing w:line="360" w:lineRule="auto"/>
        <w:jc w:val="both"/>
        <w:rPr>
          <w:rFonts w:ascii="Arial" w:hAnsi="Arial" w:cs="Arial"/>
          <w:sz w:val="20"/>
          <w:szCs w:val="20"/>
        </w:rPr>
      </w:pPr>
    </w:p>
    <w:p w14:paraId="7CA076EA" w14:textId="77777777" w:rsidR="009607E4" w:rsidRDefault="009607E4" w:rsidP="00BD75A6">
      <w:pPr>
        <w:spacing w:line="360" w:lineRule="auto"/>
        <w:jc w:val="both"/>
        <w:rPr>
          <w:rFonts w:ascii="Arial" w:hAnsi="Arial" w:cs="Arial"/>
          <w:sz w:val="20"/>
          <w:szCs w:val="20"/>
        </w:rPr>
      </w:pPr>
    </w:p>
    <w:p w14:paraId="5B4FC363" w14:textId="77777777" w:rsidR="003376E9" w:rsidRDefault="003376E9" w:rsidP="00BD75A6">
      <w:pPr>
        <w:spacing w:line="360" w:lineRule="auto"/>
        <w:jc w:val="both"/>
        <w:rPr>
          <w:rFonts w:ascii="Arial" w:hAnsi="Arial" w:cs="Arial"/>
          <w:sz w:val="20"/>
          <w:szCs w:val="20"/>
        </w:rPr>
      </w:pPr>
    </w:p>
    <w:p w14:paraId="267168F8" w14:textId="77777777" w:rsidR="003376E9" w:rsidRDefault="003376E9" w:rsidP="00BD75A6">
      <w:pPr>
        <w:spacing w:line="360" w:lineRule="auto"/>
        <w:jc w:val="both"/>
        <w:rPr>
          <w:rFonts w:ascii="Arial" w:hAnsi="Arial" w:cs="Arial"/>
          <w:sz w:val="20"/>
          <w:szCs w:val="20"/>
        </w:rPr>
      </w:pPr>
    </w:p>
    <w:p w14:paraId="60D21CBB" w14:textId="77777777" w:rsidR="003435F3" w:rsidRDefault="003435F3" w:rsidP="00BD75A6">
      <w:pPr>
        <w:spacing w:line="360" w:lineRule="auto"/>
        <w:jc w:val="both"/>
        <w:rPr>
          <w:rFonts w:ascii="Arial" w:hAnsi="Arial" w:cs="Arial"/>
          <w:sz w:val="20"/>
          <w:szCs w:val="20"/>
        </w:rPr>
      </w:pPr>
    </w:p>
    <w:p w14:paraId="1453BEFD" w14:textId="77777777" w:rsidR="003435F3" w:rsidRDefault="003435F3" w:rsidP="00BD75A6">
      <w:pPr>
        <w:spacing w:line="360" w:lineRule="auto"/>
        <w:jc w:val="both"/>
        <w:rPr>
          <w:rFonts w:ascii="Arial" w:hAnsi="Arial" w:cs="Arial"/>
          <w:sz w:val="20"/>
          <w:szCs w:val="20"/>
        </w:rPr>
      </w:pPr>
    </w:p>
    <w:p w14:paraId="0D11C4C6" w14:textId="77777777" w:rsidR="003435F3" w:rsidRDefault="003435F3" w:rsidP="00BD75A6">
      <w:pPr>
        <w:spacing w:line="360" w:lineRule="auto"/>
        <w:jc w:val="both"/>
        <w:rPr>
          <w:rFonts w:ascii="Arial" w:hAnsi="Arial" w:cs="Arial"/>
          <w:sz w:val="20"/>
          <w:szCs w:val="20"/>
        </w:rPr>
      </w:pPr>
    </w:p>
    <w:p w14:paraId="632D2CD4" w14:textId="77777777" w:rsidR="003435F3" w:rsidRDefault="003435F3" w:rsidP="00BD75A6">
      <w:pPr>
        <w:spacing w:line="360" w:lineRule="auto"/>
        <w:jc w:val="both"/>
        <w:rPr>
          <w:rFonts w:ascii="Arial" w:hAnsi="Arial" w:cs="Arial"/>
          <w:sz w:val="20"/>
          <w:szCs w:val="20"/>
        </w:rPr>
      </w:pPr>
    </w:p>
    <w:p w14:paraId="26269118" w14:textId="77777777" w:rsidR="003435F3" w:rsidRDefault="003435F3" w:rsidP="00BD75A6">
      <w:pPr>
        <w:spacing w:line="360" w:lineRule="auto"/>
        <w:jc w:val="both"/>
        <w:rPr>
          <w:rFonts w:ascii="Arial" w:hAnsi="Arial" w:cs="Arial"/>
          <w:sz w:val="20"/>
          <w:szCs w:val="20"/>
        </w:rPr>
      </w:pPr>
    </w:p>
    <w:p w14:paraId="7AC7605D" w14:textId="77777777" w:rsidR="003435F3" w:rsidRDefault="003435F3" w:rsidP="00BD75A6">
      <w:pPr>
        <w:spacing w:line="360" w:lineRule="auto"/>
        <w:jc w:val="both"/>
        <w:rPr>
          <w:rFonts w:ascii="Arial" w:hAnsi="Arial" w:cs="Arial"/>
          <w:sz w:val="20"/>
          <w:szCs w:val="20"/>
        </w:rPr>
      </w:pPr>
    </w:p>
    <w:p w14:paraId="2A1F82D5" w14:textId="77777777" w:rsidR="003435F3" w:rsidRDefault="003435F3" w:rsidP="00BD75A6">
      <w:pPr>
        <w:spacing w:line="360" w:lineRule="auto"/>
        <w:jc w:val="both"/>
        <w:rPr>
          <w:rFonts w:ascii="Arial" w:hAnsi="Arial" w:cs="Arial"/>
          <w:sz w:val="20"/>
          <w:szCs w:val="20"/>
        </w:rPr>
      </w:pPr>
    </w:p>
    <w:p w14:paraId="72E37DCC" w14:textId="77777777" w:rsidR="003435F3" w:rsidRDefault="003435F3" w:rsidP="00BD75A6">
      <w:pPr>
        <w:spacing w:line="360" w:lineRule="auto"/>
        <w:jc w:val="both"/>
        <w:rPr>
          <w:rFonts w:ascii="Arial" w:hAnsi="Arial" w:cs="Arial"/>
          <w:sz w:val="20"/>
          <w:szCs w:val="20"/>
        </w:rPr>
      </w:pPr>
    </w:p>
    <w:p w14:paraId="5C486031" w14:textId="77777777" w:rsidR="003435F3" w:rsidRDefault="003435F3" w:rsidP="00BD75A6">
      <w:pPr>
        <w:spacing w:line="360" w:lineRule="auto"/>
        <w:jc w:val="both"/>
        <w:rPr>
          <w:rFonts w:ascii="Arial" w:hAnsi="Arial" w:cs="Arial"/>
          <w:sz w:val="20"/>
          <w:szCs w:val="20"/>
        </w:rPr>
      </w:pPr>
    </w:p>
    <w:p w14:paraId="749FB04F" w14:textId="77777777" w:rsidR="003435F3" w:rsidRDefault="003435F3" w:rsidP="00BD75A6">
      <w:pPr>
        <w:spacing w:line="360" w:lineRule="auto"/>
        <w:jc w:val="both"/>
        <w:rPr>
          <w:rFonts w:ascii="Arial" w:hAnsi="Arial" w:cs="Arial"/>
          <w:sz w:val="20"/>
          <w:szCs w:val="20"/>
        </w:rPr>
      </w:pPr>
    </w:p>
    <w:p w14:paraId="65B566D8" w14:textId="77777777" w:rsidR="003435F3" w:rsidRDefault="003435F3" w:rsidP="00BD75A6">
      <w:pPr>
        <w:spacing w:line="360" w:lineRule="auto"/>
        <w:jc w:val="both"/>
        <w:rPr>
          <w:rFonts w:ascii="Arial" w:hAnsi="Arial" w:cs="Arial"/>
          <w:sz w:val="20"/>
          <w:szCs w:val="20"/>
        </w:rPr>
      </w:pPr>
    </w:p>
    <w:p w14:paraId="1409A56F" w14:textId="77777777" w:rsidR="003435F3" w:rsidRDefault="003435F3" w:rsidP="00BD75A6">
      <w:pPr>
        <w:spacing w:line="360" w:lineRule="auto"/>
        <w:jc w:val="both"/>
        <w:rPr>
          <w:rFonts w:ascii="Arial" w:hAnsi="Arial" w:cs="Arial"/>
          <w:sz w:val="20"/>
          <w:szCs w:val="20"/>
        </w:rPr>
      </w:pPr>
    </w:p>
    <w:p w14:paraId="445C3D94" w14:textId="77777777" w:rsidR="003435F3" w:rsidRDefault="003435F3" w:rsidP="00BD75A6">
      <w:pPr>
        <w:spacing w:line="360" w:lineRule="auto"/>
        <w:jc w:val="both"/>
        <w:rPr>
          <w:rFonts w:ascii="Arial" w:hAnsi="Arial" w:cs="Arial"/>
          <w:sz w:val="20"/>
          <w:szCs w:val="20"/>
        </w:rPr>
      </w:pPr>
    </w:p>
    <w:p w14:paraId="6F7C9D16" w14:textId="77777777" w:rsidR="003435F3" w:rsidRDefault="003435F3" w:rsidP="00BD75A6">
      <w:pPr>
        <w:spacing w:line="360" w:lineRule="auto"/>
        <w:jc w:val="both"/>
        <w:rPr>
          <w:rFonts w:ascii="Arial" w:hAnsi="Arial" w:cs="Arial"/>
          <w:sz w:val="20"/>
          <w:szCs w:val="20"/>
        </w:rPr>
      </w:pPr>
    </w:p>
    <w:p w14:paraId="041712CC" w14:textId="77777777" w:rsidR="003435F3" w:rsidRDefault="003435F3" w:rsidP="00BD75A6">
      <w:pPr>
        <w:spacing w:line="360" w:lineRule="auto"/>
        <w:jc w:val="both"/>
        <w:rPr>
          <w:rFonts w:ascii="Arial" w:hAnsi="Arial" w:cs="Arial"/>
          <w:sz w:val="20"/>
          <w:szCs w:val="20"/>
        </w:rPr>
      </w:pPr>
    </w:p>
    <w:p w14:paraId="144F4A58" w14:textId="77777777" w:rsidR="003435F3" w:rsidRDefault="003435F3" w:rsidP="00BD75A6">
      <w:pPr>
        <w:spacing w:line="360" w:lineRule="auto"/>
        <w:jc w:val="both"/>
        <w:rPr>
          <w:rFonts w:ascii="Arial" w:hAnsi="Arial" w:cs="Arial"/>
          <w:sz w:val="20"/>
          <w:szCs w:val="20"/>
        </w:rPr>
      </w:pPr>
    </w:p>
    <w:p w14:paraId="0116EA2E" w14:textId="77777777" w:rsidR="003435F3" w:rsidRDefault="003435F3" w:rsidP="00BD75A6">
      <w:pPr>
        <w:spacing w:line="360" w:lineRule="auto"/>
        <w:jc w:val="both"/>
        <w:rPr>
          <w:rFonts w:ascii="Arial" w:hAnsi="Arial" w:cs="Arial"/>
          <w:sz w:val="20"/>
          <w:szCs w:val="20"/>
        </w:rPr>
      </w:pPr>
    </w:p>
    <w:p w14:paraId="34AA5ED0" w14:textId="77777777" w:rsidR="003435F3" w:rsidRDefault="003435F3" w:rsidP="00BD75A6">
      <w:pPr>
        <w:spacing w:line="360" w:lineRule="auto"/>
        <w:jc w:val="both"/>
        <w:rPr>
          <w:rFonts w:ascii="Arial" w:hAnsi="Arial" w:cs="Arial"/>
          <w:sz w:val="20"/>
          <w:szCs w:val="20"/>
        </w:rPr>
      </w:pPr>
    </w:p>
    <w:p w14:paraId="423C0B8B" w14:textId="77777777" w:rsidR="003435F3" w:rsidRDefault="003435F3" w:rsidP="00BD75A6">
      <w:pPr>
        <w:spacing w:line="360" w:lineRule="auto"/>
        <w:jc w:val="both"/>
        <w:rPr>
          <w:rFonts w:ascii="Arial" w:hAnsi="Arial" w:cs="Arial"/>
          <w:sz w:val="20"/>
          <w:szCs w:val="20"/>
        </w:rPr>
      </w:pPr>
    </w:p>
    <w:p w14:paraId="00E6487D" w14:textId="77777777" w:rsidR="003435F3" w:rsidRDefault="003435F3" w:rsidP="00BD75A6">
      <w:pPr>
        <w:spacing w:line="360" w:lineRule="auto"/>
        <w:jc w:val="both"/>
        <w:rPr>
          <w:rFonts w:ascii="Arial" w:hAnsi="Arial" w:cs="Arial"/>
          <w:sz w:val="20"/>
          <w:szCs w:val="20"/>
        </w:rPr>
      </w:pPr>
    </w:p>
    <w:p w14:paraId="0CE1F6CD" w14:textId="77777777" w:rsidR="003435F3" w:rsidRDefault="003435F3" w:rsidP="00BD75A6">
      <w:pPr>
        <w:spacing w:line="360" w:lineRule="auto"/>
        <w:jc w:val="both"/>
        <w:rPr>
          <w:rFonts w:ascii="Arial" w:hAnsi="Arial" w:cs="Arial"/>
          <w:sz w:val="20"/>
          <w:szCs w:val="20"/>
        </w:rPr>
      </w:pPr>
    </w:p>
    <w:p w14:paraId="6652CBD7" w14:textId="77777777" w:rsidR="003435F3" w:rsidRDefault="003435F3" w:rsidP="00BD75A6">
      <w:pPr>
        <w:spacing w:line="360" w:lineRule="auto"/>
        <w:jc w:val="both"/>
        <w:rPr>
          <w:rFonts w:ascii="Arial" w:hAnsi="Arial" w:cs="Arial"/>
          <w:sz w:val="20"/>
          <w:szCs w:val="20"/>
        </w:rPr>
      </w:pPr>
    </w:p>
    <w:p w14:paraId="185DF56C" w14:textId="77777777" w:rsidR="003435F3" w:rsidRDefault="003435F3" w:rsidP="00BD75A6">
      <w:pPr>
        <w:spacing w:line="360" w:lineRule="auto"/>
        <w:jc w:val="both"/>
        <w:rPr>
          <w:rFonts w:ascii="Arial" w:hAnsi="Arial" w:cs="Arial"/>
          <w:sz w:val="20"/>
          <w:szCs w:val="20"/>
        </w:rPr>
      </w:pPr>
    </w:p>
    <w:p w14:paraId="0C1189AD" w14:textId="77777777" w:rsidR="003435F3" w:rsidRDefault="003435F3" w:rsidP="00BD75A6">
      <w:pPr>
        <w:spacing w:line="360" w:lineRule="auto"/>
        <w:jc w:val="both"/>
        <w:rPr>
          <w:rFonts w:ascii="Arial" w:hAnsi="Arial" w:cs="Arial"/>
          <w:sz w:val="20"/>
          <w:szCs w:val="20"/>
        </w:rPr>
      </w:pPr>
    </w:p>
    <w:p w14:paraId="57B3C859" w14:textId="77777777" w:rsidR="003435F3" w:rsidRDefault="003435F3" w:rsidP="00BD75A6">
      <w:pPr>
        <w:spacing w:line="360" w:lineRule="auto"/>
        <w:jc w:val="both"/>
        <w:rPr>
          <w:rFonts w:ascii="Arial" w:hAnsi="Arial" w:cs="Arial"/>
          <w:sz w:val="20"/>
          <w:szCs w:val="20"/>
        </w:rPr>
      </w:pPr>
    </w:p>
    <w:p w14:paraId="272D6EA6" w14:textId="77777777" w:rsidR="003435F3" w:rsidRDefault="003435F3" w:rsidP="00BD75A6">
      <w:pPr>
        <w:spacing w:line="360" w:lineRule="auto"/>
        <w:jc w:val="both"/>
        <w:rPr>
          <w:rFonts w:ascii="Arial" w:hAnsi="Arial" w:cs="Arial"/>
          <w:sz w:val="20"/>
          <w:szCs w:val="20"/>
        </w:rPr>
      </w:pPr>
    </w:p>
    <w:p w14:paraId="6BA6E244" w14:textId="77777777" w:rsidR="003435F3" w:rsidRDefault="003435F3" w:rsidP="00BD75A6">
      <w:pPr>
        <w:spacing w:line="360" w:lineRule="auto"/>
        <w:jc w:val="both"/>
        <w:rPr>
          <w:rFonts w:ascii="Arial" w:hAnsi="Arial" w:cs="Arial"/>
          <w:sz w:val="20"/>
          <w:szCs w:val="20"/>
        </w:rPr>
      </w:pPr>
    </w:p>
    <w:p w14:paraId="20E5B980" w14:textId="77777777" w:rsidR="003376E9" w:rsidRDefault="003376E9" w:rsidP="003376E9">
      <w:pPr>
        <w:spacing w:afterLines="120" w:after="288"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lastRenderedPageBreak/>
        <w:t>ANEXO V</w:t>
      </w:r>
    </w:p>
    <w:p w14:paraId="280A1960" w14:textId="77777777" w:rsidR="003376E9" w:rsidRDefault="003376E9" w:rsidP="003376E9">
      <w:pPr>
        <w:spacing w:afterLines="120" w:after="288"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t>MINUTA DO TERMO DE CONTRATO</w:t>
      </w:r>
    </w:p>
    <w:p w14:paraId="267C425B" w14:textId="77777777" w:rsidR="003376E9" w:rsidRPr="004827F2" w:rsidRDefault="003376E9" w:rsidP="003376E9">
      <w:pPr>
        <w:spacing w:before="120" w:afterLines="120" w:after="288" w:line="312" w:lineRule="auto"/>
        <w:jc w:val="center"/>
        <w:rPr>
          <w:rFonts w:ascii="Arial" w:eastAsia="Times New Roman" w:hAnsi="Arial" w:cs="Arial"/>
          <w:b/>
          <w:i/>
          <w:color w:val="FF0000"/>
          <w:sz w:val="20"/>
          <w:szCs w:val="20"/>
        </w:rPr>
      </w:pPr>
      <w:r>
        <w:rPr>
          <w:rFonts w:ascii="Arial" w:eastAsia="Times New Roman" w:hAnsi="Arial" w:cs="Arial"/>
          <w:b/>
          <w:i/>
          <w:color w:val="FF0000"/>
          <w:sz w:val="20"/>
          <w:szCs w:val="20"/>
        </w:rPr>
        <w:t>CENTRO DE REFERÊNCIA E TREINAMENTO DST/AIDS</w:t>
      </w:r>
    </w:p>
    <w:p w14:paraId="080A65AB" w14:textId="77777777" w:rsidR="003376E9" w:rsidRPr="004827F2" w:rsidRDefault="003376E9" w:rsidP="003376E9">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Pr>
          <w:rFonts w:ascii="Arial" w:hAnsi="Arial" w:cs="Arial"/>
          <w:bCs/>
          <w:color w:val="000000"/>
          <w:sz w:val="20"/>
          <w:szCs w:val="20"/>
        </w:rPr>
        <w:t xml:space="preserve"> 024.</w:t>
      </w:r>
      <w:r w:rsidRPr="004827F2">
        <w:rPr>
          <w:rFonts w:ascii="Arial" w:hAnsi="Arial" w:cs="Arial"/>
          <w:bCs/>
          <w:color w:val="000000"/>
          <w:sz w:val="20"/>
          <w:szCs w:val="20"/>
        </w:rPr>
        <w:t>)</w:t>
      </w:r>
    </w:p>
    <w:p w14:paraId="11EB04FA" w14:textId="77777777" w:rsidR="003376E9" w:rsidRPr="004827F2" w:rsidRDefault="003376E9" w:rsidP="003376E9">
      <w:pPr>
        <w:pStyle w:val="Prembulo"/>
        <w:spacing w:before="120" w:afterLines="120" w:after="288" w:line="312" w:lineRule="auto"/>
        <w:rPr>
          <w:bCs w:val="0"/>
        </w:rPr>
      </w:pPr>
      <w:r w:rsidRPr="004827F2">
        <w:rPr>
          <w:bCs w:val="0"/>
        </w:rPr>
        <w:t xml:space="preserve">CONTRATO ADMINISTRATIVO Nº </w:t>
      </w:r>
      <w:r w:rsidRPr="00833827">
        <w:rPr>
          <w:bCs w:val="0"/>
          <w:i/>
          <w:iCs/>
          <w:color w:val="FF0000"/>
        </w:rPr>
        <w:t>......../....</w:t>
      </w:r>
      <w:r w:rsidRPr="004827F2">
        <w:rPr>
          <w:bCs w:val="0"/>
        </w:rPr>
        <w:t xml:space="preserve">, </w:t>
      </w:r>
      <w:r>
        <w:rPr>
          <w:bCs w:val="0"/>
        </w:rPr>
        <w:t>CELEBRADO</w:t>
      </w:r>
      <w:r w:rsidRPr="004827F2">
        <w:rPr>
          <w:bCs w:val="0"/>
        </w:rPr>
        <w:t xml:space="preserve"> ENTRE </w:t>
      </w:r>
      <w:r>
        <w:rPr>
          <w:bCs w:val="0"/>
        </w:rPr>
        <w:t>O(A)</w:t>
      </w:r>
      <w:r w:rsidRPr="00156510">
        <w:rPr>
          <w:bCs w:val="0"/>
        </w:rPr>
        <w:t xml:space="preserve"> </w:t>
      </w:r>
      <w:r w:rsidRPr="00833827">
        <w:rPr>
          <w:bCs w:val="0"/>
          <w:i/>
          <w:iCs/>
          <w:color w:val="FF0000"/>
        </w:rPr>
        <w:t>.........................................................</w:t>
      </w:r>
      <w:r w:rsidRPr="004827F2">
        <w:rPr>
          <w:bCs w:val="0"/>
        </w:rPr>
        <w:t xml:space="preserve">, POR INTERMÉDIO DO(A) </w:t>
      </w:r>
      <w:r w:rsidRPr="00833827">
        <w:rPr>
          <w:bCs w:val="0"/>
          <w:i/>
          <w:iCs/>
          <w:color w:val="FF0000"/>
        </w:rPr>
        <w:t>.........................................................</w:t>
      </w:r>
      <w:r w:rsidRPr="004827F2">
        <w:rPr>
          <w:bCs w:val="0"/>
        </w:rPr>
        <w:t xml:space="preserve"> E </w:t>
      </w:r>
      <w:r w:rsidRPr="00833827">
        <w:rPr>
          <w:bCs w:val="0"/>
          <w:i/>
          <w:iCs/>
          <w:color w:val="FF0000"/>
        </w:rPr>
        <w:t>.............................................................</w:t>
      </w:r>
      <w:r w:rsidRPr="004827F2">
        <w:rPr>
          <w:bCs w:val="0"/>
        </w:rPr>
        <w:t xml:space="preserve">  </w:t>
      </w:r>
    </w:p>
    <w:p w14:paraId="002A929D" w14:textId="77777777" w:rsidR="003376E9" w:rsidRPr="00470DF4" w:rsidRDefault="003376E9" w:rsidP="003376E9">
      <w:pPr>
        <w:spacing w:before="120" w:after="120" w:line="360" w:lineRule="auto"/>
        <w:ind w:firstLine="1134"/>
        <w:jc w:val="both"/>
        <w:rPr>
          <w:rFonts w:ascii="Arial" w:eastAsia="Arial" w:hAnsi="Arial" w:cs="Arial"/>
          <w:sz w:val="20"/>
          <w:szCs w:val="20"/>
        </w:rPr>
      </w:pPr>
      <w:r>
        <w:rPr>
          <w:rFonts w:ascii="Arial" w:eastAsia="Arial" w:hAnsi="Arial" w:cs="Arial"/>
          <w:i/>
          <w:iCs/>
          <w:color w:val="FF0000"/>
          <w:sz w:val="20"/>
          <w:szCs w:val="20"/>
        </w:rPr>
        <w:t xml:space="preserve">O Estado de São Paulo, </w:t>
      </w:r>
      <w:r w:rsidRPr="00833827">
        <w:rPr>
          <w:rFonts w:ascii="Arial" w:eastAsia="Arial" w:hAnsi="Arial" w:cs="Arial"/>
          <w:sz w:val="20"/>
          <w:szCs w:val="20"/>
        </w:rPr>
        <w:t>por intermédio da</w:t>
      </w:r>
      <w:r>
        <w:rPr>
          <w:rFonts w:ascii="Arial" w:eastAsia="Arial" w:hAnsi="Arial" w:cs="Arial"/>
          <w:sz w:val="20"/>
          <w:szCs w:val="20"/>
        </w:rPr>
        <w:t xml:space="preserve"> Secretaria de Estado da Saúde – </w:t>
      </w:r>
      <w:r w:rsidRPr="00DF4097">
        <w:rPr>
          <w:rFonts w:ascii="Arial" w:eastAsia="Arial" w:hAnsi="Arial" w:cs="Arial"/>
          <w:b/>
          <w:sz w:val="20"/>
          <w:szCs w:val="20"/>
        </w:rPr>
        <w:t>CENTRO DE REFERÊNCIA E TREINAMENTO DST/AIDS</w:t>
      </w:r>
      <w:r>
        <w:rPr>
          <w:rFonts w:ascii="Arial" w:eastAsia="Arial" w:hAnsi="Arial" w:cs="Arial"/>
          <w:sz w:val="20"/>
          <w:szCs w:val="20"/>
        </w:rPr>
        <w:t>,</w:t>
      </w:r>
      <w:r w:rsidRPr="004827F2">
        <w:rPr>
          <w:rFonts w:ascii="Arial" w:eastAsia="Arial" w:hAnsi="Arial" w:cs="Arial"/>
          <w:sz w:val="20"/>
          <w:szCs w:val="20"/>
        </w:rPr>
        <w:t xml:space="preserve"> com sede na</w:t>
      </w:r>
      <w:r>
        <w:rPr>
          <w:rFonts w:ascii="Arial" w:eastAsia="Arial" w:hAnsi="Arial" w:cs="Arial"/>
          <w:sz w:val="20"/>
          <w:szCs w:val="20"/>
        </w:rPr>
        <w:t xml:space="preserve"> Rua Santa Cruz, 81, Vila Mariana, São Paulo, Capital, ins</w:t>
      </w:r>
      <w:r w:rsidRPr="004827F2">
        <w:rPr>
          <w:rFonts w:ascii="Arial" w:eastAsia="Arial" w:hAnsi="Arial" w:cs="Arial"/>
          <w:sz w:val="20"/>
          <w:szCs w:val="20"/>
        </w:rPr>
        <w:t xml:space="preserve">crito(a) no CNPJ sob o nº </w:t>
      </w:r>
      <w:r>
        <w:rPr>
          <w:rFonts w:ascii="Arial" w:eastAsia="Arial" w:hAnsi="Arial" w:cs="Arial"/>
          <w:sz w:val="20"/>
          <w:szCs w:val="20"/>
        </w:rPr>
        <w:t>46.374.500/0121-09, neste ato representado</w:t>
      </w:r>
      <w:r w:rsidRPr="004827F2">
        <w:rPr>
          <w:rFonts w:ascii="Arial" w:eastAsia="Arial" w:hAnsi="Arial" w:cs="Arial"/>
          <w:sz w:val="20"/>
          <w:szCs w:val="20"/>
        </w:rPr>
        <w:t xml:space="preserve"> pelo</w:t>
      </w:r>
      <w:r>
        <w:rPr>
          <w:rFonts w:ascii="Arial" w:eastAsia="Arial" w:hAnsi="Arial" w:cs="Arial"/>
          <w:sz w:val="20"/>
          <w:szCs w:val="20"/>
        </w:rPr>
        <w:t xml:space="preserve"> senhor Alexandre Gonçalves, Diretor Técnico de Saúde III</w:t>
      </w:r>
      <w:proofErr w:type="gramStart"/>
      <w:r w:rsidRPr="004827F2">
        <w:rPr>
          <w:rFonts w:ascii="Arial" w:eastAsia="Arial" w:hAnsi="Arial" w:cs="Arial"/>
          <w:sz w:val="20"/>
          <w:szCs w:val="20"/>
        </w:rPr>
        <w:t>,</w:t>
      </w:r>
      <w:r w:rsidRPr="00356F32">
        <w:rPr>
          <w:rFonts w:ascii="Arial" w:eastAsia="Arial" w:hAnsi="Arial" w:cs="Arial"/>
          <w:color w:val="FF0000"/>
          <w:sz w:val="20"/>
          <w:szCs w:val="20"/>
        </w:rPr>
        <w:t xml:space="preserve"> </w:t>
      </w:r>
      <w:r w:rsidRPr="00470DF4">
        <w:rPr>
          <w:rFonts w:ascii="Arial" w:eastAsia="Arial" w:hAnsi="Arial" w:cs="Arial"/>
          <w:color w:val="FF0000"/>
          <w:sz w:val="20"/>
          <w:szCs w:val="20"/>
        </w:rPr>
        <w:t>)</w:t>
      </w:r>
      <w:proofErr w:type="gramEnd"/>
      <w:r w:rsidRPr="00470DF4">
        <w:rPr>
          <w:rFonts w:ascii="Arial" w:eastAsia="Arial" w:hAnsi="Arial" w:cs="Arial"/>
          <w:sz w:val="20"/>
          <w:szCs w:val="20"/>
        </w:rPr>
        <w:t>, nomeado(a) pel</w:t>
      </w:r>
      <w:r w:rsidRPr="00C45B4A">
        <w:rPr>
          <w:rFonts w:ascii="Arial" w:eastAsia="Arial" w:hAnsi="Arial" w:cs="Arial"/>
          <w:i/>
          <w:iCs/>
          <w:color w:val="FF0000"/>
          <w:sz w:val="20"/>
          <w:szCs w:val="20"/>
        </w:rPr>
        <w:t>o(a) [Portaria/_____]</w:t>
      </w:r>
      <w:r w:rsidRPr="00470DF4">
        <w:rPr>
          <w:rFonts w:ascii="Arial" w:eastAsia="Arial" w:hAnsi="Arial" w:cs="Arial"/>
          <w:sz w:val="20"/>
          <w:szCs w:val="20"/>
        </w:rPr>
        <w:t xml:space="preserve"> nº </w:t>
      </w:r>
      <w:r w:rsidRPr="00470DF4">
        <w:rPr>
          <w:rFonts w:ascii="Arial" w:eastAsia="Arial" w:hAnsi="Arial" w:cs="Arial"/>
          <w:color w:val="FF0000"/>
          <w:sz w:val="20"/>
          <w:szCs w:val="20"/>
        </w:rPr>
        <w:t>......</w:t>
      </w:r>
      <w:r w:rsidRPr="00470DF4">
        <w:rPr>
          <w:rFonts w:ascii="Arial" w:eastAsia="Arial" w:hAnsi="Arial" w:cs="Arial"/>
          <w:sz w:val="20"/>
          <w:szCs w:val="20"/>
        </w:rPr>
        <w:t xml:space="preserve">, de </w:t>
      </w:r>
      <w:proofErr w:type="gramStart"/>
      <w:r w:rsidRPr="00470DF4">
        <w:rPr>
          <w:rFonts w:ascii="Arial" w:eastAsia="Arial" w:hAnsi="Arial" w:cs="Arial"/>
          <w:color w:val="FF0000"/>
          <w:sz w:val="20"/>
          <w:szCs w:val="20"/>
        </w:rPr>
        <w:t>.....</w:t>
      </w:r>
      <w:proofErr w:type="gramEnd"/>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de 20</w:t>
      </w:r>
      <w:r w:rsidRPr="00470DF4">
        <w:rPr>
          <w:rFonts w:ascii="Arial" w:eastAsia="Arial" w:hAnsi="Arial" w:cs="Arial"/>
          <w:color w:val="FF0000"/>
          <w:sz w:val="20"/>
          <w:szCs w:val="20"/>
        </w:rPr>
        <w:t>...</w:t>
      </w:r>
      <w:r w:rsidRPr="00470DF4">
        <w:rPr>
          <w:rFonts w:ascii="Arial" w:eastAsia="Arial" w:hAnsi="Arial" w:cs="Arial"/>
          <w:sz w:val="20"/>
          <w:szCs w:val="20"/>
        </w:rPr>
        <w:t>, publicad</w:t>
      </w:r>
      <w:r>
        <w:rPr>
          <w:rFonts w:ascii="Arial" w:eastAsia="Arial" w:hAnsi="Arial" w:cs="Arial"/>
          <w:sz w:val="20"/>
          <w:szCs w:val="20"/>
        </w:rPr>
        <w:t>o(</w:t>
      </w:r>
      <w:r w:rsidRPr="00470DF4">
        <w:rPr>
          <w:rFonts w:ascii="Arial" w:eastAsia="Arial" w:hAnsi="Arial" w:cs="Arial"/>
          <w:sz w:val="20"/>
          <w:szCs w:val="20"/>
        </w:rPr>
        <w:t>a</w:t>
      </w:r>
      <w:r>
        <w:rPr>
          <w:rFonts w:ascii="Arial" w:eastAsia="Arial" w:hAnsi="Arial" w:cs="Arial"/>
          <w:sz w:val="20"/>
          <w:szCs w:val="20"/>
        </w:rPr>
        <w:t>)</w:t>
      </w:r>
      <w:r w:rsidRPr="00470DF4">
        <w:rPr>
          <w:rFonts w:ascii="Arial" w:eastAsia="Arial" w:hAnsi="Arial" w:cs="Arial"/>
          <w:sz w:val="20"/>
          <w:szCs w:val="20"/>
        </w:rPr>
        <w:t xml:space="preserve"> no</w:t>
      </w:r>
      <w:r w:rsidRPr="00470DF4">
        <w:rPr>
          <w:rFonts w:ascii="Arial" w:eastAsia="Arial" w:hAnsi="Arial" w:cs="Arial"/>
          <w:i/>
          <w:iCs/>
          <w:sz w:val="20"/>
          <w:szCs w:val="20"/>
        </w:rPr>
        <w:t xml:space="preserve"> DO</w:t>
      </w:r>
      <w:r>
        <w:rPr>
          <w:rFonts w:ascii="Arial" w:eastAsia="Arial" w:hAnsi="Arial" w:cs="Arial"/>
          <w:i/>
          <w:iCs/>
          <w:sz w:val="20"/>
          <w:szCs w:val="20"/>
        </w:rPr>
        <w:t>E</w:t>
      </w:r>
      <w:r w:rsidRPr="00470DF4">
        <w:rPr>
          <w:rFonts w:ascii="Arial" w:eastAsia="Arial" w:hAnsi="Arial" w:cs="Arial"/>
          <w:i/>
          <w:iCs/>
          <w:sz w:val="20"/>
          <w:szCs w:val="20"/>
        </w:rPr>
        <w:t xml:space="preserve"> </w:t>
      </w:r>
      <w:r w:rsidRPr="00470DF4">
        <w:rPr>
          <w:rFonts w:ascii="Arial" w:eastAsia="Arial" w:hAnsi="Arial" w:cs="Arial"/>
          <w:sz w:val="20"/>
          <w:szCs w:val="20"/>
        </w:rPr>
        <w:t xml:space="preserve">de </w:t>
      </w:r>
      <w:proofErr w:type="gramStart"/>
      <w:r w:rsidRPr="00470DF4">
        <w:rPr>
          <w:rFonts w:ascii="Arial" w:eastAsia="Arial" w:hAnsi="Arial" w:cs="Arial"/>
          <w:color w:val="FF0000"/>
          <w:sz w:val="20"/>
          <w:szCs w:val="20"/>
        </w:rPr>
        <w:t>.....</w:t>
      </w:r>
      <w:proofErr w:type="gramEnd"/>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w:t>
      </w:r>
      <w:r w:rsidRPr="00C45B4A">
        <w:rPr>
          <w:rFonts w:ascii="Arial" w:eastAsia="Arial" w:hAnsi="Arial" w:cs="Arial"/>
          <w:i/>
          <w:iCs/>
          <w:color w:val="FF0000"/>
          <w:sz w:val="20"/>
          <w:szCs w:val="20"/>
        </w:rPr>
        <w:t>[portador(a) da identificação funcional__________ nº ........../inscrito(a) no CPF sob o nº</w:t>
      </w:r>
      <w:r>
        <w:rPr>
          <w:rFonts w:ascii="Arial" w:eastAsia="Arial" w:hAnsi="Arial" w:cs="Arial"/>
          <w:i/>
          <w:iCs/>
          <w:color w:val="FF0000"/>
          <w:sz w:val="20"/>
          <w:szCs w:val="20"/>
        </w:rPr>
        <w:t xml:space="preserve"> 134.124.318-42</w:t>
      </w:r>
      <w:r w:rsidRPr="00C45B4A">
        <w:rPr>
          <w:rFonts w:ascii="Arial" w:eastAsia="Arial" w:hAnsi="Arial" w:cs="Arial"/>
          <w:i/>
          <w:iCs/>
          <w:color w:val="FF0000"/>
          <w:sz w:val="20"/>
          <w:szCs w:val="20"/>
        </w:rPr>
        <w:t xml:space="preserve"> (se ausente identificação funcional individualizada)]</w:t>
      </w:r>
      <w:r w:rsidRPr="00470DF4">
        <w:rPr>
          <w:rFonts w:ascii="Arial" w:eastAsia="Arial" w:hAnsi="Arial" w:cs="Arial"/>
          <w:sz w:val="20"/>
          <w:szCs w:val="20"/>
        </w:rPr>
        <w:t xml:space="preserve">, </w:t>
      </w:r>
      <w:r>
        <w:rPr>
          <w:rFonts w:ascii="Arial" w:eastAsia="Arial" w:hAnsi="Arial" w:cs="Arial"/>
          <w:sz w:val="20"/>
          <w:szCs w:val="20"/>
        </w:rPr>
        <w:t xml:space="preserve">no uso da competência conferida pela legislação aplicável, </w:t>
      </w:r>
      <w:r w:rsidRPr="00470DF4">
        <w:rPr>
          <w:rFonts w:ascii="Arial" w:eastAsia="Arial" w:hAnsi="Arial" w:cs="Arial"/>
          <w:sz w:val="20"/>
          <w:szCs w:val="20"/>
        </w:rPr>
        <w:t>doravante denominado</w:t>
      </w:r>
      <w:r>
        <w:rPr>
          <w:rFonts w:ascii="Arial" w:eastAsia="Arial" w:hAnsi="Arial" w:cs="Arial"/>
          <w:sz w:val="20"/>
          <w:szCs w:val="20"/>
        </w:rPr>
        <w:t>(a)</w:t>
      </w:r>
      <w:r w:rsidRPr="00470DF4">
        <w:rPr>
          <w:rFonts w:ascii="Arial" w:eastAsia="Arial" w:hAnsi="Arial" w:cs="Arial"/>
          <w:sz w:val="20"/>
          <w:szCs w:val="20"/>
        </w:rPr>
        <w:t xml:space="preserve"> CONTRATANTE, e o(a) </w:t>
      </w:r>
      <w:r w:rsidRPr="0025766B">
        <w:rPr>
          <w:rFonts w:ascii="Arial" w:eastAsia="Arial" w:hAnsi="Arial" w:cs="Arial"/>
          <w:sz w:val="20"/>
          <w:szCs w:val="20"/>
        </w:rPr>
        <w:t>..............................,</w:t>
      </w:r>
      <w:r w:rsidRPr="003912B2">
        <w:rPr>
          <w:rFonts w:ascii="Arial" w:eastAsia="Arial" w:hAnsi="Arial" w:cs="Arial"/>
          <w:sz w:val="20"/>
          <w:szCs w:val="20"/>
        </w:rPr>
        <w:t xml:space="preserve"> </w:t>
      </w:r>
      <w:r w:rsidRPr="0025766B">
        <w:rPr>
          <w:rFonts w:ascii="Arial" w:eastAsia="Arial" w:hAnsi="Arial" w:cs="Arial"/>
          <w:sz w:val="20"/>
          <w:szCs w:val="20"/>
        </w:rPr>
        <w:t>inscrito(a) no CNPJ/MF sob o nº ............................, sediado(a) na</w:t>
      </w:r>
      <w:r w:rsidRPr="003912B2">
        <w:rPr>
          <w:rFonts w:ascii="Arial" w:eastAsia="Arial" w:hAnsi="Arial" w:cs="Arial"/>
          <w:sz w:val="20"/>
          <w:szCs w:val="20"/>
        </w:rPr>
        <w:t xml:space="preserve"> </w:t>
      </w:r>
      <w:r w:rsidRPr="0025766B">
        <w:rPr>
          <w:rFonts w:ascii="Arial" w:eastAsia="Arial" w:hAnsi="Arial" w:cs="Arial"/>
          <w:sz w:val="20"/>
          <w:szCs w:val="20"/>
        </w:rPr>
        <w:t>...................................</w:t>
      </w:r>
      <w:r w:rsidRPr="00470DF4">
        <w:rPr>
          <w:rFonts w:ascii="Arial" w:eastAsia="Arial" w:hAnsi="Arial" w:cs="Arial"/>
          <w:sz w:val="20"/>
          <w:szCs w:val="20"/>
        </w:rPr>
        <w:t>, doravante designado</w:t>
      </w:r>
      <w:r>
        <w:rPr>
          <w:rFonts w:ascii="Arial" w:eastAsia="Arial" w:hAnsi="Arial" w:cs="Arial"/>
          <w:sz w:val="20"/>
          <w:szCs w:val="20"/>
        </w:rPr>
        <w:t>(a)</w:t>
      </w:r>
      <w:r w:rsidRPr="00470DF4">
        <w:rPr>
          <w:rFonts w:ascii="Arial" w:eastAsia="Arial" w:hAnsi="Arial" w:cs="Arial"/>
          <w:sz w:val="20"/>
          <w:szCs w:val="20"/>
        </w:rPr>
        <w:t xml:space="preserve"> CONTRATADO, </w:t>
      </w:r>
      <w:r w:rsidRPr="00C45B4A">
        <w:rPr>
          <w:rFonts w:ascii="Arial" w:eastAsia="Arial" w:hAnsi="Arial" w:cs="Arial"/>
          <w:sz w:val="20"/>
          <w:szCs w:val="20"/>
        </w:rPr>
        <w:t xml:space="preserve">neste ato representado(a) por </w:t>
      </w:r>
      <w:r w:rsidRPr="0025766B">
        <w:rPr>
          <w:rFonts w:ascii="Arial" w:eastAsia="Arial" w:hAnsi="Arial" w:cs="Arial"/>
          <w:sz w:val="20"/>
          <w:szCs w:val="20"/>
        </w:rPr>
        <w:t>..................................</w:t>
      </w:r>
      <w:r w:rsidRPr="003912B2">
        <w:rPr>
          <w:rFonts w:ascii="Arial" w:eastAsia="Arial" w:hAnsi="Arial" w:cs="Arial"/>
          <w:sz w:val="20"/>
          <w:szCs w:val="20"/>
        </w:rPr>
        <w:t xml:space="preserve"> </w:t>
      </w:r>
      <w:r w:rsidRPr="0025766B">
        <w:rPr>
          <w:rFonts w:ascii="Arial" w:eastAsia="Arial" w:hAnsi="Arial" w:cs="Arial"/>
          <w:sz w:val="20"/>
          <w:szCs w:val="20"/>
        </w:rPr>
        <w:t>(nome e função no Contratado)</w:t>
      </w:r>
      <w:r w:rsidRPr="00470DF4">
        <w:rPr>
          <w:rFonts w:ascii="Arial" w:eastAsia="Arial" w:hAnsi="Arial" w:cs="Arial"/>
          <w:sz w:val="20"/>
          <w:szCs w:val="20"/>
        </w:rPr>
        <w:t xml:space="preserve">, </w:t>
      </w:r>
      <w:r>
        <w:rPr>
          <w:rFonts w:ascii="Arial" w:eastAsia="Arial" w:hAnsi="Arial" w:cs="Arial"/>
          <w:sz w:val="20"/>
          <w:szCs w:val="20"/>
        </w:rPr>
        <w:t>inscrito(a) no CPF sob o nº</w:t>
      </w:r>
      <w:r w:rsidRPr="0025766B">
        <w:rPr>
          <w:rFonts w:ascii="Arial" w:eastAsia="Arial" w:hAnsi="Arial" w:cs="Arial"/>
          <w:sz w:val="20"/>
          <w:szCs w:val="20"/>
        </w:rPr>
        <w:t>...........</w:t>
      </w:r>
      <w:r w:rsidRPr="003912B2">
        <w:rPr>
          <w:rFonts w:ascii="Arial" w:eastAsia="Arial" w:hAnsi="Arial" w:cs="Arial"/>
          <w:sz w:val="20"/>
          <w:szCs w:val="20"/>
        </w:rPr>
        <w:t xml:space="preserve">, </w:t>
      </w:r>
      <w:r w:rsidRPr="0025766B">
        <w:rPr>
          <w:rFonts w:ascii="Arial" w:eastAsia="Arial" w:hAnsi="Arial" w:cs="Arial"/>
          <w:sz w:val="20"/>
          <w:szCs w:val="20"/>
        </w:rPr>
        <w:t xml:space="preserve">conforme atos constitutivos da fornecedora </w:t>
      </w:r>
      <w:r w:rsidRPr="0025766B">
        <w:rPr>
          <w:rFonts w:ascii="Arial" w:eastAsia="Arial" w:hAnsi="Arial" w:cs="Arial"/>
          <w:b/>
          <w:bCs/>
          <w:sz w:val="20"/>
          <w:szCs w:val="20"/>
        </w:rPr>
        <w:t>OU</w:t>
      </w:r>
      <w:r w:rsidRPr="0025766B">
        <w:rPr>
          <w:rFonts w:ascii="Arial" w:eastAsia="Arial" w:hAnsi="Arial" w:cs="Arial"/>
          <w:sz w:val="20"/>
          <w:szCs w:val="20"/>
        </w:rPr>
        <w:t xml:space="preserve"> procuração apresentada nos autos,</w:t>
      </w:r>
      <w:r w:rsidRPr="00470DF4">
        <w:rPr>
          <w:rFonts w:ascii="Arial" w:eastAsia="Arial" w:hAnsi="Arial" w:cs="Arial"/>
          <w:i/>
          <w:iCs/>
          <w:color w:val="FF0000"/>
          <w:sz w:val="20"/>
          <w:szCs w:val="20"/>
        </w:rPr>
        <w:t xml:space="preserve"> </w:t>
      </w:r>
      <w:r w:rsidRPr="00470DF4">
        <w:rPr>
          <w:rFonts w:ascii="Arial" w:eastAsia="Arial" w:hAnsi="Arial" w:cs="Arial"/>
          <w:sz w:val="20"/>
          <w:szCs w:val="20"/>
        </w:rPr>
        <w:t xml:space="preserve">tendo em vista o que consta no Processo nº </w:t>
      </w:r>
      <w:r w:rsidRPr="00C45B4A">
        <w:rPr>
          <w:rFonts w:ascii="Arial" w:eastAsia="Arial" w:hAnsi="Arial" w:cs="Arial"/>
          <w:i/>
          <w:iCs/>
          <w:color w:val="FF0000"/>
          <w:sz w:val="20"/>
          <w:szCs w:val="20"/>
        </w:rPr>
        <w:t>..............................</w:t>
      </w:r>
      <w:r w:rsidRPr="00470DF4">
        <w:rPr>
          <w:rFonts w:ascii="Arial" w:eastAsia="Arial" w:hAnsi="Arial" w:cs="Arial"/>
          <w:color w:val="FF0000"/>
          <w:sz w:val="20"/>
          <w:szCs w:val="20"/>
        </w:rPr>
        <w:t xml:space="preserve"> </w:t>
      </w:r>
      <w:r w:rsidRPr="00470DF4">
        <w:rPr>
          <w:rFonts w:ascii="Arial" w:eastAsia="Arial" w:hAnsi="Arial" w:cs="Arial"/>
          <w:sz w:val="20"/>
          <w:szCs w:val="20"/>
        </w:rPr>
        <w:t xml:space="preserve">e em observância às disposições da </w:t>
      </w:r>
      <w:hyperlink r:id="rId136" w:history="1">
        <w:r w:rsidRPr="00C21BA8">
          <w:rPr>
            <w:rStyle w:val="Hyperlink"/>
            <w:rFonts w:ascii="Arial" w:eastAsia="Arial" w:hAnsi="Arial" w:cs="Arial"/>
            <w:sz w:val="20"/>
            <w:szCs w:val="20"/>
          </w:rPr>
          <w:t>Lei nº 14.133, de 1º de abril de 2021</w:t>
        </w:r>
      </w:hyperlink>
      <w:r w:rsidRPr="00470DF4">
        <w:rPr>
          <w:rFonts w:ascii="Arial" w:eastAsia="Arial" w:hAnsi="Arial" w:cs="Arial"/>
          <w:sz w:val="20"/>
          <w:szCs w:val="20"/>
        </w:rPr>
        <w:t xml:space="preserve">, e demais </w:t>
      </w:r>
      <w:r>
        <w:rPr>
          <w:rFonts w:ascii="Arial" w:eastAsia="Arial" w:hAnsi="Arial" w:cs="Arial"/>
          <w:sz w:val="20"/>
          <w:szCs w:val="20"/>
        </w:rPr>
        <w:t xml:space="preserve">normas da </w:t>
      </w:r>
      <w:r w:rsidRPr="00470DF4">
        <w:rPr>
          <w:rFonts w:ascii="Arial" w:eastAsia="Arial" w:hAnsi="Arial" w:cs="Arial"/>
          <w:sz w:val="20"/>
          <w:szCs w:val="20"/>
        </w:rPr>
        <w:t xml:space="preserve">legislação aplicável, resolvem celebrar o presente Termo de Contrato, decorrente </w:t>
      </w:r>
      <w:r w:rsidRPr="00470DF4">
        <w:rPr>
          <w:rFonts w:ascii="Arial" w:eastAsia="Arial" w:hAnsi="Arial" w:cs="Arial"/>
          <w:i/>
          <w:iCs/>
          <w:color w:val="FF0000"/>
          <w:sz w:val="20"/>
          <w:szCs w:val="20"/>
        </w:rPr>
        <w:t xml:space="preserve">do </w:t>
      </w:r>
      <w:r w:rsidRPr="005517C6">
        <w:rPr>
          <w:rFonts w:ascii="Arial" w:eastAsia="Arial" w:hAnsi="Arial" w:cs="Arial"/>
          <w:i/>
          <w:iCs/>
          <w:color w:val="FF0000"/>
          <w:sz w:val="20"/>
          <w:szCs w:val="20"/>
        </w:rPr>
        <w:t>Pregão Eletrônico n</w:t>
      </w:r>
      <w:r>
        <w:rPr>
          <w:rFonts w:ascii="Arial" w:eastAsia="Arial" w:hAnsi="Arial" w:cs="Arial"/>
          <w:i/>
          <w:iCs/>
          <w:color w:val="FF0000"/>
          <w:sz w:val="20"/>
          <w:szCs w:val="20"/>
        </w:rPr>
        <w:t>º</w:t>
      </w:r>
      <w:r w:rsidRPr="005517C6">
        <w:rPr>
          <w:rFonts w:ascii="Arial" w:eastAsia="Arial" w:hAnsi="Arial" w:cs="Arial"/>
          <w:i/>
          <w:iCs/>
          <w:color w:val="FF0000"/>
          <w:sz w:val="20"/>
          <w:szCs w:val="20"/>
        </w:rPr>
        <w:t xml:space="preserve"> ....</w:t>
      </w:r>
      <w:r w:rsidRPr="00470DF4">
        <w:rPr>
          <w:rFonts w:ascii="Arial" w:eastAsia="Arial" w:hAnsi="Arial" w:cs="Arial"/>
          <w:sz w:val="20"/>
          <w:szCs w:val="20"/>
        </w:rPr>
        <w:t>, mediante as condições a seguir enunciadas</w:t>
      </w:r>
      <w:r w:rsidRPr="00513C22">
        <w:rPr>
          <w:rFonts w:ascii="Arial" w:eastAsia="Arial" w:hAnsi="Arial" w:cs="Arial"/>
          <w:sz w:val="20"/>
          <w:szCs w:val="20"/>
        </w:rPr>
        <w:t>, de acordo com as subdivisões subsequentes na forma de cláusulas e respectivos itens que compõem este instrumento</w:t>
      </w:r>
      <w:r w:rsidRPr="00470DF4">
        <w:rPr>
          <w:rFonts w:ascii="Arial" w:eastAsia="Arial" w:hAnsi="Arial" w:cs="Arial"/>
          <w:sz w:val="20"/>
          <w:szCs w:val="20"/>
        </w:rPr>
        <w:t>.</w:t>
      </w:r>
    </w:p>
    <w:p w14:paraId="7C472F74" w14:textId="77777777" w:rsidR="003376E9" w:rsidRPr="004827F2" w:rsidRDefault="003376E9" w:rsidP="003376E9">
      <w:pPr>
        <w:spacing w:before="120" w:after="120" w:line="360" w:lineRule="auto"/>
        <w:ind w:firstLine="1418"/>
        <w:jc w:val="both"/>
        <w:rPr>
          <w:rFonts w:ascii="Arial" w:eastAsia="Arial" w:hAnsi="Arial" w:cs="Arial"/>
          <w:sz w:val="20"/>
          <w:szCs w:val="20"/>
        </w:rPr>
      </w:pPr>
    </w:p>
    <w:p w14:paraId="51F46B9A" w14:textId="77777777" w:rsidR="003376E9" w:rsidRDefault="003376E9" w:rsidP="003376E9">
      <w:pPr>
        <w:pStyle w:val="Nivel01"/>
        <w:numPr>
          <w:ilvl w:val="0"/>
          <w:numId w:val="0"/>
        </w:numPr>
        <w:spacing w:beforeLines="0" w:before="240" w:afterLines="0" w:after="0" w:line="360" w:lineRule="auto"/>
        <w:ind w:left="360" w:hanging="360"/>
      </w:pPr>
      <w:r>
        <w:lastRenderedPageBreak/>
        <w:tab/>
      </w:r>
      <w:r w:rsidRPr="004827F2">
        <w:t>CLÁUSULA PRIMEIRA – OBJETO (</w:t>
      </w:r>
      <w:hyperlink r:id="rId137" w:anchor="art92" w:history="1">
        <w:r w:rsidRPr="004827F2">
          <w:rPr>
            <w:rStyle w:val="Hyperlink"/>
          </w:rPr>
          <w:t>art. 92, I e II</w:t>
        </w:r>
      </w:hyperlink>
      <w:r w:rsidRPr="004827F2">
        <w:t>)</w:t>
      </w:r>
    </w:p>
    <w:p w14:paraId="28D0E1EA" w14:textId="77777777" w:rsidR="003376E9" w:rsidRPr="009C0A08" w:rsidRDefault="003376E9" w:rsidP="003376E9">
      <w:pPr>
        <w:spacing w:line="360" w:lineRule="auto"/>
      </w:pPr>
    </w:p>
    <w:p w14:paraId="7077A838" w14:textId="09BC1508" w:rsidR="003376E9" w:rsidRPr="009C0A08" w:rsidRDefault="003376E9" w:rsidP="003376E9">
      <w:pPr>
        <w:spacing w:line="360" w:lineRule="auto"/>
        <w:jc w:val="both"/>
      </w:pPr>
      <w:r>
        <w:t xml:space="preserve">1.1 </w:t>
      </w:r>
      <w:r w:rsidRPr="004827F2">
        <w:t xml:space="preserve">O objeto </w:t>
      </w:r>
      <w:r w:rsidRPr="004E64AA">
        <w:t>do</w:t>
      </w:r>
      <w:r w:rsidRPr="004827F2">
        <w:t xml:space="preserve"> presente instrumento é a </w:t>
      </w:r>
      <w:r w:rsidRPr="001C6D95">
        <w:rPr>
          <w:b/>
        </w:rPr>
        <w:t xml:space="preserve">AQUISIÇÃO DE </w:t>
      </w:r>
      <w:r>
        <w:rPr>
          <w:b/>
        </w:rPr>
        <w:t>MATERIAL DE LABORATÓRIO</w:t>
      </w:r>
      <w:r w:rsidRPr="001C6D95">
        <w:rPr>
          <w:b/>
        </w:rPr>
        <w:t xml:space="preserve"> (</w:t>
      </w:r>
      <w:r>
        <w:rPr>
          <w:b/>
        </w:rPr>
        <w:t xml:space="preserve">KITS PARA DIAGNÓSTICO DE </w:t>
      </w:r>
      <w:r w:rsidR="00384192">
        <w:rPr>
          <w:b/>
        </w:rPr>
        <w:t>BIOQUÍMICA</w:t>
      </w:r>
      <w:r w:rsidRPr="001C6D95">
        <w:rPr>
          <w:b/>
        </w:rPr>
        <w:t xml:space="preserve">), </w:t>
      </w:r>
      <w:r>
        <w:rPr>
          <w:b/>
        </w:rPr>
        <w:t>COM CONCESSÃO DE USO GRATUITO DE TODA APARELHAGEM AUTOMÁTICA NECESSÁRIA PARA A COMPLETA EXECUÇÃO DOS TESTES</w:t>
      </w:r>
      <w:r w:rsidRPr="004827F2">
        <w:t xml:space="preserve">, </w:t>
      </w:r>
      <w:r>
        <w:t>conforme detalhamento e especificações técnicas deste instrumento,</w:t>
      </w:r>
      <w:r w:rsidRPr="00470DF4">
        <w:t xml:space="preserve"> </w:t>
      </w:r>
      <w:r>
        <w:t>d</w:t>
      </w:r>
      <w:r w:rsidRPr="00470DF4">
        <w:t>o Termo de Referência</w:t>
      </w:r>
      <w:r>
        <w:t>, da proposta do Contratado e demais documentos da contratação constantes do processo administrativo em epígrafe</w:t>
      </w:r>
      <w:r w:rsidRPr="004827F2">
        <w:t>.</w:t>
      </w:r>
    </w:p>
    <w:p w14:paraId="19F99CC9" w14:textId="77777777" w:rsidR="003376E9" w:rsidRDefault="003376E9" w:rsidP="003376E9">
      <w:pPr>
        <w:pStyle w:val="Nivel2"/>
        <w:numPr>
          <w:ilvl w:val="0"/>
          <w:numId w:val="0"/>
        </w:numPr>
        <w:spacing w:line="360" w:lineRule="auto"/>
        <w:ind w:left="142"/>
      </w:pPr>
      <w:r>
        <w:t xml:space="preserve">1.2 </w:t>
      </w:r>
      <w:r w:rsidRPr="004827F2">
        <w:t xml:space="preserve">Objeto da </w:t>
      </w:r>
      <w:r w:rsidRPr="004E64AA">
        <w:t>contratação</w:t>
      </w:r>
      <w:r w:rsidRPr="004827F2">
        <w:t>:</w:t>
      </w:r>
    </w:p>
    <w:tbl>
      <w:tblPr>
        <w:tblW w:w="0" w:type="auto"/>
        <w:jc w:val="center"/>
        <w:tblCellMar>
          <w:left w:w="70" w:type="dxa"/>
          <w:right w:w="70" w:type="dxa"/>
        </w:tblCellMar>
        <w:tblLook w:val="04A0" w:firstRow="1" w:lastRow="0" w:firstColumn="1" w:lastColumn="0" w:noHBand="0" w:noVBand="1"/>
      </w:tblPr>
      <w:tblGrid>
        <w:gridCol w:w="618"/>
        <w:gridCol w:w="1474"/>
        <w:gridCol w:w="1052"/>
        <w:gridCol w:w="2920"/>
        <w:gridCol w:w="840"/>
        <w:gridCol w:w="840"/>
      </w:tblGrid>
      <w:tr w:rsidR="00384192" w:rsidRPr="007B59F0" w14:paraId="50C7998D" w14:textId="77777777" w:rsidTr="000C7BBA">
        <w:trPr>
          <w:trHeight w:val="300"/>
          <w:jc w:val="center"/>
        </w:trPr>
        <w:tc>
          <w:tcPr>
            <w:tcW w:w="0" w:type="auto"/>
            <w:tcBorders>
              <w:top w:val="single" w:sz="8" w:space="0" w:color="auto"/>
              <w:left w:val="single" w:sz="8" w:space="0" w:color="auto"/>
              <w:bottom w:val="single" w:sz="8" w:space="0" w:color="auto"/>
              <w:right w:val="single" w:sz="8" w:space="0" w:color="auto"/>
            </w:tcBorders>
          </w:tcPr>
          <w:p w14:paraId="771EECBB" w14:textId="77777777" w:rsidR="00384192" w:rsidRPr="00384192" w:rsidRDefault="00384192" w:rsidP="000C7BBA">
            <w:pPr>
              <w:jc w:val="center"/>
              <w:rPr>
                <w:rFonts w:ascii="Arial" w:hAnsi="Arial" w:cs="Arial"/>
                <w:b/>
                <w:bCs/>
                <w:sz w:val="20"/>
                <w:szCs w:val="20"/>
              </w:rPr>
            </w:pPr>
            <w:r w:rsidRPr="00384192">
              <w:rPr>
                <w:rFonts w:ascii="Arial" w:hAnsi="Arial" w:cs="Arial"/>
                <w:b/>
                <w:bCs/>
                <w:sz w:val="20"/>
                <w:szCs w:val="20"/>
              </w:rPr>
              <w:t>ITEM</w:t>
            </w:r>
          </w:p>
        </w:tc>
        <w:tc>
          <w:tcPr>
            <w:tcW w:w="0" w:type="auto"/>
            <w:tcBorders>
              <w:top w:val="single" w:sz="8" w:space="0" w:color="auto"/>
              <w:left w:val="nil"/>
              <w:bottom w:val="single" w:sz="8" w:space="0" w:color="auto"/>
              <w:right w:val="single" w:sz="8" w:space="0" w:color="auto"/>
            </w:tcBorders>
            <w:vAlign w:val="bottom"/>
          </w:tcPr>
          <w:p w14:paraId="786CC953" w14:textId="77777777" w:rsidR="00384192" w:rsidRDefault="00384192" w:rsidP="000C7BBA">
            <w:pPr>
              <w:jc w:val="right"/>
              <w:rPr>
                <w:rFonts w:ascii="Arial" w:hAnsi="Arial" w:cs="Arial"/>
                <w:b/>
                <w:bCs/>
                <w:sz w:val="20"/>
                <w:szCs w:val="20"/>
              </w:rPr>
            </w:pPr>
            <w:r w:rsidRPr="00384192">
              <w:rPr>
                <w:rFonts w:ascii="Arial" w:hAnsi="Arial" w:cs="Arial"/>
                <w:b/>
                <w:bCs/>
                <w:sz w:val="20"/>
                <w:szCs w:val="20"/>
              </w:rPr>
              <w:t>QUANTIDADE</w:t>
            </w:r>
          </w:p>
          <w:p w14:paraId="00747E0D" w14:textId="77777777" w:rsidR="00384192" w:rsidRPr="00384192" w:rsidRDefault="00384192" w:rsidP="000C7BBA">
            <w:pPr>
              <w:jc w:val="right"/>
              <w:rPr>
                <w:rFonts w:ascii="Arial" w:hAnsi="Arial" w:cs="Arial"/>
                <w:b/>
                <w:bCs/>
                <w:sz w:val="20"/>
                <w:szCs w:val="20"/>
              </w:rPr>
            </w:pPr>
          </w:p>
        </w:tc>
        <w:tc>
          <w:tcPr>
            <w:tcW w:w="0" w:type="auto"/>
            <w:tcBorders>
              <w:top w:val="single" w:sz="8" w:space="0" w:color="auto"/>
              <w:left w:val="nil"/>
              <w:bottom w:val="single" w:sz="8" w:space="0" w:color="auto"/>
              <w:right w:val="single" w:sz="8" w:space="0" w:color="auto"/>
            </w:tcBorders>
          </w:tcPr>
          <w:p w14:paraId="101466CF" w14:textId="77777777" w:rsidR="00384192" w:rsidRPr="00384192" w:rsidRDefault="00384192" w:rsidP="000C7BBA">
            <w:pPr>
              <w:jc w:val="center"/>
              <w:rPr>
                <w:rFonts w:ascii="Arial" w:hAnsi="Arial" w:cs="Arial"/>
                <w:b/>
                <w:bCs/>
                <w:sz w:val="20"/>
                <w:szCs w:val="20"/>
              </w:rPr>
            </w:pPr>
            <w:r w:rsidRPr="00384192">
              <w:rPr>
                <w:rFonts w:ascii="Arial" w:hAnsi="Arial" w:cs="Arial"/>
                <w:b/>
                <w:bCs/>
                <w:sz w:val="20"/>
                <w:szCs w:val="20"/>
              </w:rPr>
              <w:t>UNIDADE</w:t>
            </w:r>
          </w:p>
        </w:tc>
        <w:tc>
          <w:tcPr>
            <w:tcW w:w="0" w:type="auto"/>
            <w:tcBorders>
              <w:top w:val="single" w:sz="8" w:space="0" w:color="auto"/>
              <w:left w:val="nil"/>
              <w:bottom w:val="single" w:sz="8" w:space="0" w:color="auto"/>
              <w:right w:val="single" w:sz="8" w:space="0" w:color="auto"/>
            </w:tcBorders>
          </w:tcPr>
          <w:p w14:paraId="79B8BB82" w14:textId="77777777" w:rsidR="00384192" w:rsidRPr="00384192" w:rsidRDefault="00384192" w:rsidP="000C7BBA">
            <w:pPr>
              <w:jc w:val="center"/>
              <w:rPr>
                <w:rFonts w:ascii="Arial" w:hAnsi="Arial" w:cs="Arial"/>
                <w:b/>
                <w:bCs/>
                <w:sz w:val="20"/>
                <w:szCs w:val="20"/>
              </w:rPr>
            </w:pPr>
            <w:r w:rsidRPr="00384192">
              <w:rPr>
                <w:rFonts w:ascii="Arial" w:hAnsi="Arial" w:cs="Arial"/>
                <w:b/>
                <w:bCs/>
                <w:sz w:val="20"/>
                <w:szCs w:val="20"/>
              </w:rPr>
              <w:t>DESCRIÇÃO</w:t>
            </w:r>
          </w:p>
        </w:tc>
        <w:tc>
          <w:tcPr>
            <w:tcW w:w="0" w:type="auto"/>
            <w:tcBorders>
              <w:top w:val="single" w:sz="8" w:space="0" w:color="auto"/>
              <w:left w:val="nil"/>
              <w:bottom w:val="single" w:sz="8" w:space="0" w:color="auto"/>
              <w:right w:val="single" w:sz="8" w:space="0" w:color="auto"/>
            </w:tcBorders>
          </w:tcPr>
          <w:p w14:paraId="3EFE6B4A" w14:textId="77777777" w:rsidR="00384192" w:rsidRPr="00384192" w:rsidRDefault="00384192" w:rsidP="000C7BBA">
            <w:pPr>
              <w:jc w:val="center"/>
              <w:rPr>
                <w:rFonts w:ascii="Arial" w:hAnsi="Arial" w:cs="Arial"/>
                <w:b/>
                <w:bCs/>
                <w:sz w:val="20"/>
                <w:szCs w:val="20"/>
              </w:rPr>
            </w:pPr>
            <w:r w:rsidRPr="00384192">
              <w:rPr>
                <w:rFonts w:ascii="Arial" w:hAnsi="Arial" w:cs="Arial"/>
                <w:b/>
                <w:bCs/>
                <w:sz w:val="20"/>
                <w:szCs w:val="20"/>
              </w:rPr>
              <w:t>VALOR</w:t>
            </w:r>
          </w:p>
          <w:p w14:paraId="4166DE42" w14:textId="77777777" w:rsidR="00384192" w:rsidRPr="00384192" w:rsidRDefault="00384192" w:rsidP="000C7BBA">
            <w:pPr>
              <w:jc w:val="center"/>
              <w:rPr>
                <w:rFonts w:ascii="Arial" w:hAnsi="Arial" w:cs="Arial"/>
                <w:b/>
                <w:bCs/>
                <w:sz w:val="20"/>
                <w:szCs w:val="20"/>
              </w:rPr>
            </w:pPr>
            <w:r w:rsidRPr="00384192">
              <w:rPr>
                <w:rFonts w:ascii="Arial" w:hAnsi="Arial" w:cs="Arial"/>
                <w:b/>
                <w:bCs/>
                <w:sz w:val="20"/>
                <w:szCs w:val="20"/>
              </w:rPr>
              <w:t>UNIT</w:t>
            </w:r>
          </w:p>
        </w:tc>
        <w:tc>
          <w:tcPr>
            <w:tcW w:w="0" w:type="auto"/>
            <w:tcBorders>
              <w:top w:val="single" w:sz="8" w:space="0" w:color="auto"/>
              <w:left w:val="nil"/>
              <w:bottom w:val="single" w:sz="8" w:space="0" w:color="auto"/>
              <w:right w:val="single" w:sz="8" w:space="0" w:color="auto"/>
            </w:tcBorders>
          </w:tcPr>
          <w:p w14:paraId="226964CB" w14:textId="77777777" w:rsidR="00384192" w:rsidRPr="00384192" w:rsidRDefault="00384192" w:rsidP="000C7BBA">
            <w:pPr>
              <w:jc w:val="center"/>
              <w:rPr>
                <w:rFonts w:ascii="Arial" w:hAnsi="Arial" w:cs="Arial"/>
                <w:b/>
                <w:bCs/>
                <w:sz w:val="20"/>
                <w:szCs w:val="20"/>
              </w:rPr>
            </w:pPr>
            <w:r w:rsidRPr="00384192">
              <w:rPr>
                <w:rFonts w:ascii="Arial" w:hAnsi="Arial" w:cs="Arial"/>
                <w:b/>
                <w:bCs/>
                <w:sz w:val="20"/>
                <w:szCs w:val="20"/>
              </w:rPr>
              <w:t>VALOR</w:t>
            </w:r>
          </w:p>
          <w:p w14:paraId="404C78EB" w14:textId="77777777" w:rsidR="00384192" w:rsidRPr="00384192" w:rsidRDefault="00384192" w:rsidP="000C7BBA">
            <w:pPr>
              <w:jc w:val="center"/>
              <w:rPr>
                <w:rFonts w:ascii="Arial" w:hAnsi="Arial" w:cs="Arial"/>
                <w:b/>
                <w:bCs/>
                <w:sz w:val="20"/>
                <w:szCs w:val="20"/>
              </w:rPr>
            </w:pPr>
            <w:r w:rsidRPr="00384192">
              <w:rPr>
                <w:rFonts w:ascii="Arial" w:hAnsi="Arial" w:cs="Arial"/>
                <w:b/>
                <w:bCs/>
                <w:sz w:val="20"/>
                <w:szCs w:val="20"/>
              </w:rPr>
              <w:t>TOTAL</w:t>
            </w:r>
          </w:p>
        </w:tc>
      </w:tr>
      <w:tr w:rsidR="00384192" w:rsidRPr="007B59F0" w14:paraId="1408DC1D" w14:textId="77777777" w:rsidTr="000C7BBA">
        <w:trPr>
          <w:trHeight w:val="300"/>
          <w:jc w:val="center"/>
        </w:trPr>
        <w:tc>
          <w:tcPr>
            <w:tcW w:w="0" w:type="auto"/>
            <w:tcBorders>
              <w:top w:val="single" w:sz="8" w:space="0" w:color="auto"/>
              <w:left w:val="single" w:sz="8" w:space="0" w:color="auto"/>
              <w:bottom w:val="single" w:sz="8" w:space="0" w:color="auto"/>
              <w:right w:val="single" w:sz="8" w:space="0" w:color="auto"/>
            </w:tcBorders>
            <w:hideMark/>
          </w:tcPr>
          <w:p w14:paraId="145A8952" w14:textId="77777777" w:rsidR="00384192" w:rsidRPr="007B59F0" w:rsidRDefault="00384192" w:rsidP="000C7BBA">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w:t>
            </w:r>
          </w:p>
        </w:tc>
        <w:tc>
          <w:tcPr>
            <w:tcW w:w="0" w:type="auto"/>
            <w:tcBorders>
              <w:top w:val="single" w:sz="8" w:space="0" w:color="auto"/>
              <w:left w:val="nil"/>
              <w:bottom w:val="single" w:sz="8" w:space="0" w:color="auto"/>
              <w:right w:val="single" w:sz="8" w:space="0" w:color="auto"/>
            </w:tcBorders>
            <w:vAlign w:val="bottom"/>
            <w:hideMark/>
          </w:tcPr>
          <w:p w14:paraId="7052D31F" w14:textId="77777777" w:rsidR="00384192" w:rsidRPr="007B59F0" w:rsidRDefault="00384192" w:rsidP="000C7BBA">
            <w:pPr>
              <w:jc w:val="right"/>
              <w:rPr>
                <w:rFonts w:ascii="Arial" w:hAnsi="Arial" w:cs="Arial"/>
                <w:sz w:val="20"/>
                <w:szCs w:val="20"/>
              </w:rPr>
            </w:pPr>
            <w:r w:rsidRPr="00D24606">
              <w:rPr>
                <w:rFonts w:ascii="Arial" w:eastAsia="Times New Roman" w:hAnsi="Arial" w:cs="Arial"/>
                <w:color w:val="000000"/>
                <w:sz w:val="20"/>
                <w:szCs w:val="20"/>
              </w:rPr>
              <w:t>21.000</w:t>
            </w:r>
          </w:p>
        </w:tc>
        <w:tc>
          <w:tcPr>
            <w:tcW w:w="0" w:type="auto"/>
            <w:tcBorders>
              <w:top w:val="single" w:sz="8" w:space="0" w:color="auto"/>
              <w:left w:val="nil"/>
              <w:bottom w:val="single" w:sz="8" w:space="0" w:color="auto"/>
              <w:right w:val="single" w:sz="8" w:space="0" w:color="auto"/>
            </w:tcBorders>
            <w:hideMark/>
          </w:tcPr>
          <w:p w14:paraId="347A3F47"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single" w:sz="8" w:space="0" w:color="auto"/>
              <w:left w:val="nil"/>
              <w:bottom w:val="single" w:sz="8" w:space="0" w:color="auto"/>
              <w:right w:val="single" w:sz="8" w:space="0" w:color="auto"/>
            </w:tcBorders>
            <w:hideMark/>
          </w:tcPr>
          <w:p w14:paraId="50DA59BD"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Ácido Úrico</w:t>
            </w:r>
          </w:p>
        </w:tc>
        <w:tc>
          <w:tcPr>
            <w:tcW w:w="0" w:type="auto"/>
            <w:tcBorders>
              <w:top w:val="single" w:sz="8" w:space="0" w:color="auto"/>
              <w:left w:val="nil"/>
              <w:bottom w:val="single" w:sz="8" w:space="0" w:color="auto"/>
              <w:right w:val="single" w:sz="8" w:space="0" w:color="auto"/>
            </w:tcBorders>
          </w:tcPr>
          <w:p w14:paraId="63B1846B" w14:textId="77777777" w:rsidR="00384192" w:rsidRPr="007B59F0" w:rsidRDefault="00384192" w:rsidP="000C7BBA">
            <w:pPr>
              <w:jc w:val="center"/>
              <w:rPr>
                <w:rFonts w:ascii="Arial" w:hAnsi="Arial" w:cs="Arial"/>
                <w:sz w:val="20"/>
                <w:szCs w:val="20"/>
              </w:rPr>
            </w:pPr>
          </w:p>
        </w:tc>
        <w:tc>
          <w:tcPr>
            <w:tcW w:w="0" w:type="auto"/>
            <w:tcBorders>
              <w:top w:val="single" w:sz="8" w:space="0" w:color="auto"/>
              <w:left w:val="nil"/>
              <w:bottom w:val="single" w:sz="8" w:space="0" w:color="auto"/>
              <w:right w:val="single" w:sz="8" w:space="0" w:color="auto"/>
            </w:tcBorders>
          </w:tcPr>
          <w:p w14:paraId="2C31F821" w14:textId="77777777" w:rsidR="00384192" w:rsidRPr="007B59F0" w:rsidRDefault="00384192" w:rsidP="000C7BBA">
            <w:pPr>
              <w:jc w:val="center"/>
              <w:rPr>
                <w:rFonts w:ascii="Arial" w:hAnsi="Arial" w:cs="Arial"/>
                <w:sz w:val="20"/>
                <w:szCs w:val="20"/>
              </w:rPr>
            </w:pPr>
          </w:p>
        </w:tc>
      </w:tr>
      <w:tr w:rsidR="00384192" w:rsidRPr="007B59F0" w14:paraId="67AAB6DD"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32F0FB02" w14:textId="77777777" w:rsidR="00384192" w:rsidRPr="007B59F0" w:rsidRDefault="00384192" w:rsidP="000C7BBA">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w:t>
            </w:r>
          </w:p>
        </w:tc>
        <w:tc>
          <w:tcPr>
            <w:tcW w:w="0" w:type="auto"/>
            <w:tcBorders>
              <w:top w:val="nil"/>
              <w:left w:val="nil"/>
              <w:bottom w:val="single" w:sz="8" w:space="0" w:color="auto"/>
              <w:right w:val="single" w:sz="8" w:space="0" w:color="auto"/>
            </w:tcBorders>
            <w:vAlign w:val="bottom"/>
            <w:hideMark/>
          </w:tcPr>
          <w:p w14:paraId="61DA5796" w14:textId="77777777" w:rsidR="00384192" w:rsidRPr="007B59F0" w:rsidRDefault="00384192" w:rsidP="000C7BBA">
            <w:pPr>
              <w:jc w:val="right"/>
              <w:rPr>
                <w:rFonts w:ascii="Arial" w:hAnsi="Arial" w:cs="Arial"/>
                <w:sz w:val="20"/>
                <w:szCs w:val="20"/>
              </w:rPr>
            </w:pPr>
            <w:r w:rsidRPr="00D24606">
              <w:rPr>
                <w:rFonts w:ascii="Arial" w:eastAsia="Times New Roman" w:hAnsi="Arial" w:cs="Arial"/>
                <w:color w:val="000000"/>
                <w:sz w:val="20"/>
                <w:szCs w:val="20"/>
              </w:rPr>
              <w:t>12.000</w:t>
            </w:r>
          </w:p>
        </w:tc>
        <w:tc>
          <w:tcPr>
            <w:tcW w:w="0" w:type="auto"/>
            <w:tcBorders>
              <w:top w:val="nil"/>
              <w:left w:val="nil"/>
              <w:bottom w:val="single" w:sz="8" w:space="0" w:color="auto"/>
              <w:right w:val="single" w:sz="8" w:space="0" w:color="auto"/>
            </w:tcBorders>
            <w:hideMark/>
          </w:tcPr>
          <w:p w14:paraId="105F09DC"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2909F3C5"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Albumina</w:t>
            </w:r>
          </w:p>
        </w:tc>
        <w:tc>
          <w:tcPr>
            <w:tcW w:w="0" w:type="auto"/>
            <w:tcBorders>
              <w:top w:val="nil"/>
              <w:left w:val="nil"/>
              <w:bottom w:val="single" w:sz="8" w:space="0" w:color="auto"/>
              <w:right w:val="single" w:sz="8" w:space="0" w:color="auto"/>
            </w:tcBorders>
          </w:tcPr>
          <w:p w14:paraId="7DD9A4E7" w14:textId="77777777" w:rsidR="00384192" w:rsidRPr="007B59F0" w:rsidRDefault="00384192" w:rsidP="000C7BBA">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2198380B" w14:textId="77777777" w:rsidR="00384192" w:rsidRPr="007B59F0" w:rsidRDefault="00384192" w:rsidP="000C7BBA">
            <w:pPr>
              <w:jc w:val="center"/>
              <w:rPr>
                <w:rFonts w:ascii="Arial" w:hAnsi="Arial" w:cs="Arial"/>
                <w:sz w:val="20"/>
                <w:szCs w:val="20"/>
              </w:rPr>
            </w:pPr>
          </w:p>
        </w:tc>
      </w:tr>
      <w:tr w:rsidR="00384192" w:rsidRPr="007B59F0" w14:paraId="419DB5CC"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1B363752" w14:textId="77777777" w:rsidR="00384192" w:rsidRPr="007B59F0" w:rsidRDefault="00384192" w:rsidP="000C7BBA">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3</w:t>
            </w:r>
          </w:p>
        </w:tc>
        <w:tc>
          <w:tcPr>
            <w:tcW w:w="0" w:type="auto"/>
            <w:tcBorders>
              <w:top w:val="nil"/>
              <w:left w:val="nil"/>
              <w:bottom w:val="single" w:sz="8" w:space="0" w:color="auto"/>
              <w:right w:val="single" w:sz="8" w:space="0" w:color="auto"/>
            </w:tcBorders>
            <w:vAlign w:val="bottom"/>
            <w:hideMark/>
          </w:tcPr>
          <w:p w14:paraId="09F50202" w14:textId="77777777" w:rsidR="00384192" w:rsidRPr="007B59F0" w:rsidRDefault="00384192" w:rsidP="000C7BBA">
            <w:pPr>
              <w:jc w:val="right"/>
              <w:rPr>
                <w:rFonts w:ascii="Arial" w:hAnsi="Arial" w:cs="Arial"/>
                <w:sz w:val="20"/>
                <w:szCs w:val="20"/>
              </w:rPr>
            </w:pPr>
            <w:r w:rsidRPr="00D24606">
              <w:rPr>
                <w:rFonts w:ascii="Arial" w:eastAsia="Times New Roman" w:hAnsi="Arial" w:cs="Arial"/>
                <w:color w:val="000000"/>
                <w:sz w:val="20"/>
                <w:szCs w:val="20"/>
              </w:rPr>
              <w:t>4.000</w:t>
            </w:r>
          </w:p>
        </w:tc>
        <w:tc>
          <w:tcPr>
            <w:tcW w:w="0" w:type="auto"/>
            <w:tcBorders>
              <w:top w:val="nil"/>
              <w:left w:val="nil"/>
              <w:bottom w:val="single" w:sz="8" w:space="0" w:color="auto"/>
              <w:right w:val="single" w:sz="8" w:space="0" w:color="auto"/>
            </w:tcBorders>
            <w:hideMark/>
          </w:tcPr>
          <w:p w14:paraId="175AC991"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10F3740E"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Amilase</w:t>
            </w:r>
          </w:p>
        </w:tc>
        <w:tc>
          <w:tcPr>
            <w:tcW w:w="0" w:type="auto"/>
            <w:tcBorders>
              <w:top w:val="nil"/>
              <w:left w:val="nil"/>
              <w:bottom w:val="single" w:sz="8" w:space="0" w:color="auto"/>
              <w:right w:val="single" w:sz="8" w:space="0" w:color="auto"/>
            </w:tcBorders>
          </w:tcPr>
          <w:p w14:paraId="66B7EF49" w14:textId="77777777" w:rsidR="00384192" w:rsidRPr="007B59F0" w:rsidRDefault="00384192" w:rsidP="000C7BBA">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3963B82F" w14:textId="77777777" w:rsidR="00384192" w:rsidRPr="007B59F0" w:rsidRDefault="00384192" w:rsidP="000C7BBA">
            <w:pPr>
              <w:jc w:val="center"/>
              <w:rPr>
                <w:rFonts w:ascii="Arial" w:hAnsi="Arial" w:cs="Arial"/>
                <w:sz w:val="20"/>
                <w:szCs w:val="20"/>
              </w:rPr>
            </w:pPr>
          </w:p>
        </w:tc>
      </w:tr>
      <w:tr w:rsidR="00384192" w:rsidRPr="007B59F0" w14:paraId="7D5BB6E7"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5A541AF7" w14:textId="77777777" w:rsidR="00384192" w:rsidRPr="007B59F0" w:rsidRDefault="00384192" w:rsidP="000C7BBA">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4</w:t>
            </w:r>
          </w:p>
        </w:tc>
        <w:tc>
          <w:tcPr>
            <w:tcW w:w="0" w:type="auto"/>
            <w:tcBorders>
              <w:top w:val="nil"/>
              <w:left w:val="nil"/>
              <w:bottom w:val="single" w:sz="8" w:space="0" w:color="auto"/>
              <w:right w:val="single" w:sz="8" w:space="0" w:color="auto"/>
            </w:tcBorders>
            <w:vAlign w:val="bottom"/>
            <w:hideMark/>
          </w:tcPr>
          <w:p w14:paraId="679B56FC" w14:textId="77777777" w:rsidR="00384192" w:rsidRPr="007B59F0" w:rsidRDefault="00384192" w:rsidP="000C7BBA">
            <w:pPr>
              <w:jc w:val="right"/>
              <w:rPr>
                <w:rFonts w:ascii="Arial" w:hAnsi="Arial" w:cs="Arial"/>
                <w:sz w:val="20"/>
                <w:szCs w:val="20"/>
              </w:rPr>
            </w:pPr>
            <w:r w:rsidRPr="00D24606">
              <w:rPr>
                <w:rFonts w:ascii="Arial" w:eastAsia="Times New Roman" w:hAnsi="Arial" w:cs="Arial"/>
                <w:color w:val="000000"/>
                <w:sz w:val="20"/>
                <w:szCs w:val="20"/>
              </w:rPr>
              <w:t>10.000</w:t>
            </w:r>
          </w:p>
        </w:tc>
        <w:tc>
          <w:tcPr>
            <w:tcW w:w="0" w:type="auto"/>
            <w:tcBorders>
              <w:top w:val="nil"/>
              <w:left w:val="nil"/>
              <w:bottom w:val="single" w:sz="8" w:space="0" w:color="auto"/>
              <w:right w:val="single" w:sz="8" w:space="0" w:color="auto"/>
            </w:tcBorders>
            <w:hideMark/>
          </w:tcPr>
          <w:p w14:paraId="4D64F8E8"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35ADC3AF"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Bilirrubina Direta</w:t>
            </w:r>
          </w:p>
        </w:tc>
        <w:tc>
          <w:tcPr>
            <w:tcW w:w="0" w:type="auto"/>
            <w:tcBorders>
              <w:top w:val="nil"/>
              <w:left w:val="nil"/>
              <w:bottom w:val="single" w:sz="8" w:space="0" w:color="auto"/>
              <w:right w:val="single" w:sz="8" w:space="0" w:color="auto"/>
            </w:tcBorders>
          </w:tcPr>
          <w:p w14:paraId="6638DD86" w14:textId="77777777" w:rsidR="00384192" w:rsidRPr="007B59F0" w:rsidRDefault="00384192" w:rsidP="000C7BBA">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2E974C6D" w14:textId="77777777" w:rsidR="00384192" w:rsidRPr="007B59F0" w:rsidRDefault="00384192" w:rsidP="000C7BBA">
            <w:pPr>
              <w:jc w:val="center"/>
              <w:rPr>
                <w:rFonts w:ascii="Arial" w:hAnsi="Arial" w:cs="Arial"/>
                <w:sz w:val="20"/>
                <w:szCs w:val="20"/>
              </w:rPr>
            </w:pPr>
          </w:p>
        </w:tc>
      </w:tr>
      <w:tr w:rsidR="00384192" w:rsidRPr="007B59F0" w14:paraId="4E16B8CF"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4284BCCB" w14:textId="77777777" w:rsidR="00384192" w:rsidRPr="007B59F0" w:rsidRDefault="00384192" w:rsidP="000C7BBA">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5</w:t>
            </w:r>
          </w:p>
        </w:tc>
        <w:tc>
          <w:tcPr>
            <w:tcW w:w="0" w:type="auto"/>
            <w:tcBorders>
              <w:top w:val="nil"/>
              <w:left w:val="nil"/>
              <w:bottom w:val="single" w:sz="8" w:space="0" w:color="auto"/>
              <w:right w:val="single" w:sz="8" w:space="0" w:color="auto"/>
            </w:tcBorders>
            <w:vAlign w:val="bottom"/>
            <w:hideMark/>
          </w:tcPr>
          <w:p w14:paraId="794BA1C4" w14:textId="77777777" w:rsidR="00384192" w:rsidRPr="007B59F0" w:rsidRDefault="00384192" w:rsidP="000C7BBA">
            <w:pPr>
              <w:jc w:val="right"/>
              <w:rPr>
                <w:rFonts w:ascii="Arial" w:hAnsi="Arial" w:cs="Arial"/>
                <w:sz w:val="20"/>
                <w:szCs w:val="20"/>
              </w:rPr>
            </w:pPr>
            <w:r w:rsidRPr="00D24606">
              <w:rPr>
                <w:rFonts w:ascii="Arial" w:eastAsia="Times New Roman" w:hAnsi="Arial" w:cs="Arial"/>
                <w:color w:val="000000"/>
                <w:sz w:val="20"/>
                <w:szCs w:val="20"/>
              </w:rPr>
              <w:t>10.000</w:t>
            </w:r>
          </w:p>
        </w:tc>
        <w:tc>
          <w:tcPr>
            <w:tcW w:w="0" w:type="auto"/>
            <w:tcBorders>
              <w:top w:val="nil"/>
              <w:left w:val="nil"/>
              <w:bottom w:val="single" w:sz="8" w:space="0" w:color="auto"/>
              <w:right w:val="single" w:sz="8" w:space="0" w:color="auto"/>
            </w:tcBorders>
            <w:hideMark/>
          </w:tcPr>
          <w:p w14:paraId="6589DD3A"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74F8F22D"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Bilirrubina Total</w:t>
            </w:r>
          </w:p>
        </w:tc>
        <w:tc>
          <w:tcPr>
            <w:tcW w:w="0" w:type="auto"/>
            <w:tcBorders>
              <w:top w:val="nil"/>
              <w:left w:val="nil"/>
              <w:bottom w:val="single" w:sz="8" w:space="0" w:color="auto"/>
              <w:right w:val="single" w:sz="8" w:space="0" w:color="auto"/>
            </w:tcBorders>
          </w:tcPr>
          <w:p w14:paraId="0D6FAF12" w14:textId="77777777" w:rsidR="00384192" w:rsidRPr="007B59F0" w:rsidRDefault="00384192" w:rsidP="000C7BBA">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109C0FCC" w14:textId="77777777" w:rsidR="00384192" w:rsidRPr="007B59F0" w:rsidRDefault="00384192" w:rsidP="000C7BBA">
            <w:pPr>
              <w:jc w:val="center"/>
              <w:rPr>
                <w:rFonts w:ascii="Arial" w:hAnsi="Arial" w:cs="Arial"/>
                <w:sz w:val="20"/>
                <w:szCs w:val="20"/>
              </w:rPr>
            </w:pPr>
          </w:p>
        </w:tc>
      </w:tr>
      <w:tr w:rsidR="00384192" w:rsidRPr="007B59F0" w14:paraId="76F2A27A"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58BCC3C6" w14:textId="77777777" w:rsidR="00384192" w:rsidRPr="007B59F0" w:rsidRDefault="00384192" w:rsidP="000C7BBA">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6</w:t>
            </w:r>
          </w:p>
        </w:tc>
        <w:tc>
          <w:tcPr>
            <w:tcW w:w="0" w:type="auto"/>
            <w:tcBorders>
              <w:top w:val="nil"/>
              <w:left w:val="nil"/>
              <w:bottom w:val="single" w:sz="8" w:space="0" w:color="auto"/>
              <w:right w:val="single" w:sz="8" w:space="0" w:color="auto"/>
            </w:tcBorders>
            <w:vAlign w:val="bottom"/>
            <w:hideMark/>
          </w:tcPr>
          <w:p w14:paraId="5CAF7651" w14:textId="77777777" w:rsidR="00384192" w:rsidRPr="007B59F0" w:rsidRDefault="00384192" w:rsidP="000C7BBA">
            <w:pPr>
              <w:jc w:val="right"/>
              <w:rPr>
                <w:rFonts w:ascii="Arial" w:hAnsi="Arial" w:cs="Arial"/>
                <w:sz w:val="20"/>
                <w:szCs w:val="20"/>
              </w:rPr>
            </w:pPr>
            <w:r w:rsidRPr="00D24606">
              <w:rPr>
                <w:rFonts w:ascii="Arial" w:eastAsia="Times New Roman" w:hAnsi="Arial" w:cs="Arial"/>
                <w:color w:val="000000"/>
                <w:sz w:val="20"/>
                <w:szCs w:val="20"/>
              </w:rPr>
              <w:t>13.000</w:t>
            </w:r>
          </w:p>
        </w:tc>
        <w:tc>
          <w:tcPr>
            <w:tcW w:w="0" w:type="auto"/>
            <w:tcBorders>
              <w:top w:val="nil"/>
              <w:left w:val="nil"/>
              <w:bottom w:val="single" w:sz="8" w:space="0" w:color="auto"/>
              <w:right w:val="single" w:sz="8" w:space="0" w:color="auto"/>
            </w:tcBorders>
            <w:hideMark/>
          </w:tcPr>
          <w:p w14:paraId="525AF723"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06C7E145"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Cálcio</w:t>
            </w:r>
          </w:p>
        </w:tc>
        <w:tc>
          <w:tcPr>
            <w:tcW w:w="0" w:type="auto"/>
            <w:tcBorders>
              <w:top w:val="nil"/>
              <w:left w:val="nil"/>
              <w:bottom w:val="single" w:sz="8" w:space="0" w:color="auto"/>
              <w:right w:val="single" w:sz="8" w:space="0" w:color="auto"/>
            </w:tcBorders>
          </w:tcPr>
          <w:p w14:paraId="3D19C897" w14:textId="77777777" w:rsidR="00384192" w:rsidRPr="007B59F0" w:rsidRDefault="00384192" w:rsidP="000C7BBA">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21312F5C" w14:textId="77777777" w:rsidR="00384192" w:rsidRPr="007B59F0" w:rsidRDefault="00384192" w:rsidP="000C7BBA">
            <w:pPr>
              <w:jc w:val="center"/>
              <w:rPr>
                <w:rFonts w:ascii="Arial" w:hAnsi="Arial" w:cs="Arial"/>
                <w:sz w:val="20"/>
                <w:szCs w:val="20"/>
              </w:rPr>
            </w:pPr>
          </w:p>
        </w:tc>
      </w:tr>
      <w:tr w:rsidR="00384192" w:rsidRPr="007B59F0" w14:paraId="0DD2A080"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55501C27" w14:textId="77777777" w:rsidR="00384192" w:rsidRPr="007B59F0" w:rsidRDefault="00384192" w:rsidP="000C7BBA">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7</w:t>
            </w:r>
          </w:p>
        </w:tc>
        <w:tc>
          <w:tcPr>
            <w:tcW w:w="0" w:type="auto"/>
            <w:tcBorders>
              <w:top w:val="nil"/>
              <w:left w:val="nil"/>
              <w:bottom w:val="single" w:sz="8" w:space="0" w:color="auto"/>
              <w:right w:val="single" w:sz="8" w:space="0" w:color="auto"/>
            </w:tcBorders>
            <w:vAlign w:val="bottom"/>
            <w:hideMark/>
          </w:tcPr>
          <w:p w14:paraId="7D54EB7E" w14:textId="77777777" w:rsidR="00384192" w:rsidRPr="007B59F0" w:rsidRDefault="00384192" w:rsidP="000C7BBA">
            <w:pPr>
              <w:jc w:val="right"/>
              <w:rPr>
                <w:rFonts w:ascii="Arial" w:hAnsi="Arial" w:cs="Arial"/>
                <w:sz w:val="20"/>
                <w:szCs w:val="20"/>
              </w:rPr>
            </w:pPr>
            <w:r w:rsidRPr="00D24606">
              <w:rPr>
                <w:rFonts w:ascii="Arial" w:eastAsia="Times New Roman" w:hAnsi="Arial" w:cs="Arial"/>
                <w:color w:val="000000"/>
                <w:sz w:val="20"/>
                <w:szCs w:val="20"/>
              </w:rPr>
              <w:t>30.000</w:t>
            </w:r>
          </w:p>
        </w:tc>
        <w:tc>
          <w:tcPr>
            <w:tcW w:w="0" w:type="auto"/>
            <w:tcBorders>
              <w:top w:val="nil"/>
              <w:left w:val="nil"/>
              <w:bottom w:val="single" w:sz="8" w:space="0" w:color="auto"/>
              <w:right w:val="single" w:sz="8" w:space="0" w:color="auto"/>
            </w:tcBorders>
            <w:hideMark/>
          </w:tcPr>
          <w:p w14:paraId="3DDB2D1F"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1C5ECAEA"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Colesterol</w:t>
            </w:r>
          </w:p>
        </w:tc>
        <w:tc>
          <w:tcPr>
            <w:tcW w:w="0" w:type="auto"/>
            <w:tcBorders>
              <w:top w:val="nil"/>
              <w:left w:val="nil"/>
              <w:bottom w:val="single" w:sz="8" w:space="0" w:color="auto"/>
              <w:right w:val="single" w:sz="8" w:space="0" w:color="auto"/>
            </w:tcBorders>
          </w:tcPr>
          <w:p w14:paraId="7B9B45E0" w14:textId="77777777" w:rsidR="00384192" w:rsidRPr="007B59F0" w:rsidRDefault="00384192" w:rsidP="000C7BBA">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0ED49E89" w14:textId="77777777" w:rsidR="00384192" w:rsidRPr="007B59F0" w:rsidRDefault="00384192" w:rsidP="000C7BBA">
            <w:pPr>
              <w:jc w:val="center"/>
              <w:rPr>
                <w:rFonts w:ascii="Arial" w:hAnsi="Arial" w:cs="Arial"/>
                <w:sz w:val="20"/>
                <w:szCs w:val="20"/>
              </w:rPr>
            </w:pPr>
          </w:p>
        </w:tc>
      </w:tr>
      <w:tr w:rsidR="00384192" w:rsidRPr="007B59F0" w14:paraId="4A75B7BF"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646400DA" w14:textId="77777777" w:rsidR="00384192" w:rsidRPr="007B59F0" w:rsidRDefault="00384192" w:rsidP="000C7BBA">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8</w:t>
            </w:r>
          </w:p>
        </w:tc>
        <w:tc>
          <w:tcPr>
            <w:tcW w:w="0" w:type="auto"/>
            <w:tcBorders>
              <w:top w:val="nil"/>
              <w:left w:val="nil"/>
              <w:bottom w:val="single" w:sz="8" w:space="0" w:color="auto"/>
              <w:right w:val="single" w:sz="8" w:space="0" w:color="auto"/>
            </w:tcBorders>
            <w:vAlign w:val="bottom"/>
            <w:hideMark/>
          </w:tcPr>
          <w:p w14:paraId="6B81876E" w14:textId="77777777" w:rsidR="00384192" w:rsidRPr="007B59F0" w:rsidRDefault="00384192" w:rsidP="000C7BBA">
            <w:pPr>
              <w:jc w:val="right"/>
              <w:rPr>
                <w:rFonts w:ascii="Arial" w:hAnsi="Arial" w:cs="Arial"/>
                <w:sz w:val="20"/>
                <w:szCs w:val="20"/>
              </w:rPr>
            </w:pPr>
            <w:r w:rsidRPr="00D24606">
              <w:rPr>
                <w:rFonts w:ascii="Arial" w:eastAsia="Times New Roman" w:hAnsi="Arial" w:cs="Arial"/>
                <w:color w:val="000000"/>
                <w:sz w:val="20"/>
                <w:szCs w:val="20"/>
              </w:rPr>
              <w:t>40.000</w:t>
            </w:r>
          </w:p>
        </w:tc>
        <w:tc>
          <w:tcPr>
            <w:tcW w:w="0" w:type="auto"/>
            <w:tcBorders>
              <w:top w:val="nil"/>
              <w:left w:val="nil"/>
              <w:bottom w:val="single" w:sz="8" w:space="0" w:color="auto"/>
              <w:right w:val="single" w:sz="8" w:space="0" w:color="auto"/>
            </w:tcBorders>
            <w:hideMark/>
          </w:tcPr>
          <w:p w14:paraId="633577CD"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1541E298"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Creatinina</w:t>
            </w:r>
          </w:p>
        </w:tc>
        <w:tc>
          <w:tcPr>
            <w:tcW w:w="0" w:type="auto"/>
            <w:tcBorders>
              <w:top w:val="nil"/>
              <w:left w:val="nil"/>
              <w:bottom w:val="single" w:sz="8" w:space="0" w:color="auto"/>
              <w:right w:val="single" w:sz="8" w:space="0" w:color="auto"/>
            </w:tcBorders>
          </w:tcPr>
          <w:p w14:paraId="1B9EA302" w14:textId="77777777" w:rsidR="00384192" w:rsidRPr="007B59F0" w:rsidRDefault="00384192" w:rsidP="000C7BBA">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2FE049A3" w14:textId="77777777" w:rsidR="00384192" w:rsidRPr="007B59F0" w:rsidRDefault="00384192" w:rsidP="000C7BBA">
            <w:pPr>
              <w:jc w:val="center"/>
              <w:rPr>
                <w:rFonts w:ascii="Arial" w:hAnsi="Arial" w:cs="Arial"/>
                <w:sz w:val="20"/>
                <w:szCs w:val="20"/>
              </w:rPr>
            </w:pPr>
          </w:p>
        </w:tc>
      </w:tr>
      <w:tr w:rsidR="00384192" w:rsidRPr="007B59F0" w14:paraId="1EFA2E65"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211709CF" w14:textId="77777777" w:rsidR="00384192" w:rsidRPr="007B59F0" w:rsidRDefault="00384192" w:rsidP="000C7BBA">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9</w:t>
            </w:r>
          </w:p>
        </w:tc>
        <w:tc>
          <w:tcPr>
            <w:tcW w:w="0" w:type="auto"/>
            <w:tcBorders>
              <w:top w:val="nil"/>
              <w:left w:val="nil"/>
              <w:bottom w:val="single" w:sz="8" w:space="0" w:color="auto"/>
              <w:right w:val="single" w:sz="8" w:space="0" w:color="auto"/>
            </w:tcBorders>
            <w:vAlign w:val="bottom"/>
            <w:hideMark/>
          </w:tcPr>
          <w:p w14:paraId="0BE00180" w14:textId="77777777" w:rsidR="00384192" w:rsidRPr="007B59F0" w:rsidRDefault="00384192" w:rsidP="000C7BBA">
            <w:pPr>
              <w:jc w:val="right"/>
              <w:rPr>
                <w:rFonts w:ascii="Arial" w:hAnsi="Arial" w:cs="Arial"/>
                <w:sz w:val="20"/>
                <w:szCs w:val="20"/>
              </w:rPr>
            </w:pPr>
            <w:r w:rsidRPr="00D24606">
              <w:rPr>
                <w:rFonts w:ascii="Arial" w:eastAsia="Times New Roman" w:hAnsi="Arial" w:cs="Arial"/>
                <w:color w:val="000000"/>
                <w:sz w:val="20"/>
                <w:szCs w:val="20"/>
              </w:rPr>
              <w:t>8.000</w:t>
            </w:r>
          </w:p>
        </w:tc>
        <w:tc>
          <w:tcPr>
            <w:tcW w:w="0" w:type="auto"/>
            <w:tcBorders>
              <w:top w:val="nil"/>
              <w:left w:val="nil"/>
              <w:bottom w:val="single" w:sz="8" w:space="0" w:color="auto"/>
              <w:right w:val="single" w:sz="8" w:space="0" w:color="auto"/>
            </w:tcBorders>
            <w:hideMark/>
          </w:tcPr>
          <w:p w14:paraId="2BA640ED"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24158B22"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LDH</w:t>
            </w:r>
          </w:p>
        </w:tc>
        <w:tc>
          <w:tcPr>
            <w:tcW w:w="0" w:type="auto"/>
            <w:tcBorders>
              <w:top w:val="nil"/>
              <w:left w:val="nil"/>
              <w:bottom w:val="single" w:sz="8" w:space="0" w:color="auto"/>
              <w:right w:val="single" w:sz="8" w:space="0" w:color="auto"/>
            </w:tcBorders>
          </w:tcPr>
          <w:p w14:paraId="69875251" w14:textId="77777777" w:rsidR="00384192" w:rsidRPr="007B59F0" w:rsidRDefault="00384192" w:rsidP="000C7BBA">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076DEBC2" w14:textId="77777777" w:rsidR="00384192" w:rsidRPr="007B59F0" w:rsidRDefault="00384192" w:rsidP="000C7BBA">
            <w:pPr>
              <w:jc w:val="center"/>
              <w:rPr>
                <w:rFonts w:ascii="Arial" w:hAnsi="Arial" w:cs="Arial"/>
                <w:sz w:val="20"/>
                <w:szCs w:val="20"/>
              </w:rPr>
            </w:pPr>
          </w:p>
        </w:tc>
      </w:tr>
      <w:tr w:rsidR="00384192" w:rsidRPr="007B59F0" w14:paraId="1F80C54E"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7ED2A604" w14:textId="77777777" w:rsidR="00384192" w:rsidRPr="007B59F0" w:rsidRDefault="00384192" w:rsidP="000C7BBA">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10</w:t>
            </w:r>
          </w:p>
        </w:tc>
        <w:tc>
          <w:tcPr>
            <w:tcW w:w="0" w:type="auto"/>
            <w:tcBorders>
              <w:top w:val="nil"/>
              <w:left w:val="nil"/>
              <w:bottom w:val="single" w:sz="8" w:space="0" w:color="auto"/>
              <w:right w:val="single" w:sz="8" w:space="0" w:color="auto"/>
            </w:tcBorders>
            <w:vAlign w:val="bottom"/>
            <w:hideMark/>
          </w:tcPr>
          <w:p w14:paraId="7237D2AC" w14:textId="77777777" w:rsidR="00384192" w:rsidRPr="007B59F0" w:rsidRDefault="00384192" w:rsidP="000C7BBA">
            <w:pPr>
              <w:jc w:val="right"/>
              <w:rPr>
                <w:rFonts w:ascii="Arial" w:hAnsi="Arial" w:cs="Arial"/>
                <w:sz w:val="20"/>
                <w:szCs w:val="20"/>
              </w:rPr>
            </w:pPr>
            <w:r w:rsidRPr="00D24606">
              <w:rPr>
                <w:rFonts w:ascii="Arial" w:eastAsia="Times New Roman" w:hAnsi="Arial" w:cs="Arial"/>
                <w:color w:val="000000"/>
                <w:sz w:val="20"/>
                <w:szCs w:val="20"/>
              </w:rPr>
              <w:t>26.000</w:t>
            </w:r>
          </w:p>
        </w:tc>
        <w:tc>
          <w:tcPr>
            <w:tcW w:w="0" w:type="auto"/>
            <w:tcBorders>
              <w:top w:val="nil"/>
              <w:left w:val="nil"/>
              <w:bottom w:val="single" w:sz="8" w:space="0" w:color="auto"/>
              <w:right w:val="single" w:sz="8" w:space="0" w:color="auto"/>
            </w:tcBorders>
            <w:hideMark/>
          </w:tcPr>
          <w:p w14:paraId="629A0DFD"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4B178657"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Fosfatase Alcalina</w:t>
            </w:r>
          </w:p>
        </w:tc>
        <w:tc>
          <w:tcPr>
            <w:tcW w:w="0" w:type="auto"/>
            <w:tcBorders>
              <w:top w:val="nil"/>
              <w:left w:val="nil"/>
              <w:bottom w:val="single" w:sz="8" w:space="0" w:color="auto"/>
              <w:right w:val="single" w:sz="8" w:space="0" w:color="auto"/>
            </w:tcBorders>
          </w:tcPr>
          <w:p w14:paraId="608992DE" w14:textId="77777777" w:rsidR="00384192" w:rsidRPr="007B59F0" w:rsidRDefault="00384192" w:rsidP="000C7BBA">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18D431A2" w14:textId="77777777" w:rsidR="00384192" w:rsidRPr="007B59F0" w:rsidRDefault="00384192" w:rsidP="000C7BBA">
            <w:pPr>
              <w:jc w:val="center"/>
              <w:rPr>
                <w:rFonts w:ascii="Arial" w:hAnsi="Arial" w:cs="Arial"/>
                <w:sz w:val="20"/>
                <w:szCs w:val="20"/>
              </w:rPr>
            </w:pPr>
          </w:p>
        </w:tc>
      </w:tr>
      <w:tr w:rsidR="00384192" w:rsidRPr="007B59F0" w14:paraId="605C365F"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2A1E16AE" w14:textId="77777777" w:rsidR="00384192" w:rsidRPr="007B59F0" w:rsidRDefault="00384192" w:rsidP="000C7BBA">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11</w:t>
            </w:r>
          </w:p>
        </w:tc>
        <w:tc>
          <w:tcPr>
            <w:tcW w:w="0" w:type="auto"/>
            <w:tcBorders>
              <w:top w:val="nil"/>
              <w:left w:val="nil"/>
              <w:bottom w:val="single" w:sz="8" w:space="0" w:color="auto"/>
              <w:right w:val="single" w:sz="8" w:space="0" w:color="auto"/>
            </w:tcBorders>
            <w:vAlign w:val="bottom"/>
            <w:hideMark/>
          </w:tcPr>
          <w:p w14:paraId="5F58E6C7" w14:textId="77777777" w:rsidR="00384192" w:rsidRPr="007B59F0" w:rsidRDefault="00384192" w:rsidP="000C7BBA">
            <w:pPr>
              <w:jc w:val="right"/>
              <w:rPr>
                <w:rFonts w:ascii="Arial" w:hAnsi="Arial" w:cs="Arial"/>
                <w:sz w:val="20"/>
                <w:szCs w:val="20"/>
              </w:rPr>
            </w:pPr>
            <w:r w:rsidRPr="00D24606">
              <w:rPr>
                <w:rFonts w:ascii="Arial" w:eastAsia="Times New Roman" w:hAnsi="Arial" w:cs="Arial"/>
                <w:color w:val="000000"/>
                <w:sz w:val="20"/>
                <w:szCs w:val="20"/>
              </w:rPr>
              <w:t>6.000</w:t>
            </w:r>
          </w:p>
        </w:tc>
        <w:tc>
          <w:tcPr>
            <w:tcW w:w="0" w:type="auto"/>
            <w:tcBorders>
              <w:top w:val="nil"/>
              <w:left w:val="nil"/>
              <w:bottom w:val="single" w:sz="8" w:space="0" w:color="auto"/>
              <w:right w:val="single" w:sz="8" w:space="0" w:color="auto"/>
            </w:tcBorders>
            <w:hideMark/>
          </w:tcPr>
          <w:p w14:paraId="709A4AC3"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6A331F50"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Fósforo</w:t>
            </w:r>
          </w:p>
        </w:tc>
        <w:tc>
          <w:tcPr>
            <w:tcW w:w="0" w:type="auto"/>
            <w:tcBorders>
              <w:top w:val="nil"/>
              <w:left w:val="nil"/>
              <w:bottom w:val="single" w:sz="8" w:space="0" w:color="auto"/>
              <w:right w:val="single" w:sz="8" w:space="0" w:color="auto"/>
            </w:tcBorders>
          </w:tcPr>
          <w:p w14:paraId="46451F4C" w14:textId="77777777" w:rsidR="00384192" w:rsidRPr="007B59F0" w:rsidRDefault="00384192" w:rsidP="000C7BBA">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64CE7B47" w14:textId="77777777" w:rsidR="00384192" w:rsidRPr="007B59F0" w:rsidRDefault="00384192" w:rsidP="000C7BBA">
            <w:pPr>
              <w:jc w:val="center"/>
              <w:rPr>
                <w:rFonts w:ascii="Arial" w:hAnsi="Arial" w:cs="Arial"/>
                <w:sz w:val="20"/>
                <w:szCs w:val="20"/>
              </w:rPr>
            </w:pPr>
          </w:p>
        </w:tc>
      </w:tr>
      <w:tr w:rsidR="00384192" w:rsidRPr="007B59F0" w14:paraId="52ACA148"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4C9EC3B6" w14:textId="77777777" w:rsidR="00384192" w:rsidRPr="007B59F0" w:rsidRDefault="00384192" w:rsidP="000C7BBA">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12</w:t>
            </w:r>
          </w:p>
        </w:tc>
        <w:tc>
          <w:tcPr>
            <w:tcW w:w="0" w:type="auto"/>
            <w:tcBorders>
              <w:top w:val="nil"/>
              <w:left w:val="nil"/>
              <w:bottom w:val="single" w:sz="8" w:space="0" w:color="auto"/>
              <w:right w:val="single" w:sz="8" w:space="0" w:color="auto"/>
            </w:tcBorders>
            <w:vAlign w:val="bottom"/>
            <w:hideMark/>
          </w:tcPr>
          <w:p w14:paraId="01C6F7DC" w14:textId="77777777" w:rsidR="00384192" w:rsidRPr="007B59F0" w:rsidRDefault="00384192" w:rsidP="000C7BBA">
            <w:pPr>
              <w:jc w:val="right"/>
              <w:rPr>
                <w:rFonts w:ascii="Arial" w:hAnsi="Arial" w:cs="Arial"/>
                <w:sz w:val="20"/>
                <w:szCs w:val="20"/>
              </w:rPr>
            </w:pPr>
            <w:r w:rsidRPr="00D24606">
              <w:rPr>
                <w:rFonts w:ascii="Arial" w:eastAsia="Times New Roman" w:hAnsi="Arial" w:cs="Arial"/>
                <w:color w:val="000000"/>
                <w:sz w:val="20"/>
                <w:szCs w:val="20"/>
              </w:rPr>
              <w:t>30.000</w:t>
            </w:r>
          </w:p>
        </w:tc>
        <w:tc>
          <w:tcPr>
            <w:tcW w:w="0" w:type="auto"/>
            <w:tcBorders>
              <w:top w:val="nil"/>
              <w:left w:val="nil"/>
              <w:bottom w:val="single" w:sz="8" w:space="0" w:color="auto"/>
              <w:right w:val="single" w:sz="8" w:space="0" w:color="auto"/>
            </w:tcBorders>
            <w:hideMark/>
          </w:tcPr>
          <w:p w14:paraId="491F6520"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54774AED"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Gama GT (GGT)</w:t>
            </w:r>
          </w:p>
        </w:tc>
        <w:tc>
          <w:tcPr>
            <w:tcW w:w="0" w:type="auto"/>
            <w:tcBorders>
              <w:top w:val="nil"/>
              <w:left w:val="nil"/>
              <w:bottom w:val="single" w:sz="8" w:space="0" w:color="auto"/>
              <w:right w:val="single" w:sz="8" w:space="0" w:color="auto"/>
            </w:tcBorders>
          </w:tcPr>
          <w:p w14:paraId="7F824FD1" w14:textId="77777777" w:rsidR="00384192" w:rsidRPr="007B59F0" w:rsidRDefault="00384192" w:rsidP="000C7BBA">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453D1071" w14:textId="77777777" w:rsidR="00384192" w:rsidRPr="007B59F0" w:rsidRDefault="00384192" w:rsidP="000C7BBA">
            <w:pPr>
              <w:jc w:val="center"/>
              <w:rPr>
                <w:rFonts w:ascii="Arial" w:hAnsi="Arial" w:cs="Arial"/>
                <w:sz w:val="20"/>
                <w:szCs w:val="20"/>
              </w:rPr>
            </w:pPr>
          </w:p>
        </w:tc>
      </w:tr>
      <w:tr w:rsidR="00384192" w:rsidRPr="007B59F0" w14:paraId="20692564"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43B42604" w14:textId="77777777" w:rsidR="00384192" w:rsidRPr="007B59F0" w:rsidRDefault="00384192" w:rsidP="000C7BBA">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13</w:t>
            </w:r>
          </w:p>
        </w:tc>
        <w:tc>
          <w:tcPr>
            <w:tcW w:w="0" w:type="auto"/>
            <w:tcBorders>
              <w:top w:val="nil"/>
              <w:left w:val="nil"/>
              <w:bottom w:val="single" w:sz="8" w:space="0" w:color="auto"/>
              <w:right w:val="single" w:sz="8" w:space="0" w:color="auto"/>
            </w:tcBorders>
            <w:vAlign w:val="bottom"/>
            <w:hideMark/>
          </w:tcPr>
          <w:p w14:paraId="71233FA4" w14:textId="77777777" w:rsidR="00384192" w:rsidRPr="007B59F0" w:rsidRDefault="00384192" w:rsidP="000C7BBA">
            <w:pPr>
              <w:jc w:val="right"/>
              <w:rPr>
                <w:rFonts w:ascii="Arial" w:hAnsi="Arial" w:cs="Arial"/>
                <w:sz w:val="20"/>
                <w:szCs w:val="20"/>
              </w:rPr>
            </w:pPr>
            <w:r w:rsidRPr="00D24606">
              <w:rPr>
                <w:rFonts w:ascii="Arial" w:eastAsia="Times New Roman" w:hAnsi="Arial" w:cs="Arial"/>
                <w:color w:val="000000"/>
                <w:sz w:val="20"/>
                <w:szCs w:val="20"/>
              </w:rPr>
              <w:t>31.000</w:t>
            </w:r>
          </w:p>
        </w:tc>
        <w:tc>
          <w:tcPr>
            <w:tcW w:w="0" w:type="auto"/>
            <w:tcBorders>
              <w:top w:val="nil"/>
              <w:left w:val="nil"/>
              <w:bottom w:val="single" w:sz="8" w:space="0" w:color="auto"/>
              <w:right w:val="single" w:sz="8" w:space="0" w:color="auto"/>
            </w:tcBorders>
            <w:hideMark/>
          </w:tcPr>
          <w:p w14:paraId="704D6EC3"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659F162A"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Glicose</w:t>
            </w:r>
          </w:p>
        </w:tc>
        <w:tc>
          <w:tcPr>
            <w:tcW w:w="0" w:type="auto"/>
            <w:tcBorders>
              <w:top w:val="nil"/>
              <w:left w:val="nil"/>
              <w:bottom w:val="single" w:sz="8" w:space="0" w:color="auto"/>
              <w:right w:val="single" w:sz="8" w:space="0" w:color="auto"/>
            </w:tcBorders>
          </w:tcPr>
          <w:p w14:paraId="232235AE" w14:textId="77777777" w:rsidR="00384192" w:rsidRPr="007B59F0" w:rsidRDefault="00384192" w:rsidP="000C7BBA">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727227AE" w14:textId="77777777" w:rsidR="00384192" w:rsidRPr="007B59F0" w:rsidRDefault="00384192" w:rsidP="000C7BBA">
            <w:pPr>
              <w:jc w:val="center"/>
              <w:rPr>
                <w:rFonts w:ascii="Arial" w:hAnsi="Arial" w:cs="Arial"/>
                <w:sz w:val="20"/>
                <w:szCs w:val="20"/>
              </w:rPr>
            </w:pPr>
          </w:p>
        </w:tc>
      </w:tr>
      <w:tr w:rsidR="00384192" w:rsidRPr="007B59F0" w14:paraId="387625F1"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7CCC2572" w14:textId="77777777" w:rsidR="00384192" w:rsidRPr="007B59F0" w:rsidRDefault="00384192" w:rsidP="000C7BBA">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14</w:t>
            </w:r>
          </w:p>
        </w:tc>
        <w:tc>
          <w:tcPr>
            <w:tcW w:w="0" w:type="auto"/>
            <w:tcBorders>
              <w:top w:val="nil"/>
              <w:left w:val="nil"/>
              <w:bottom w:val="single" w:sz="8" w:space="0" w:color="auto"/>
              <w:right w:val="single" w:sz="8" w:space="0" w:color="auto"/>
            </w:tcBorders>
            <w:vAlign w:val="bottom"/>
            <w:hideMark/>
          </w:tcPr>
          <w:p w14:paraId="3EC5887D" w14:textId="77777777" w:rsidR="00384192" w:rsidRPr="007B59F0" w:rsidRDefault="00384192" w:rsidP="000C7BBA">
            <w:pPr>
              <w:jc w:val="right"/>
              <w:rPr>
                <w:rFonts w:ascii="Arial" w:hAnsi="Arial" w:cs="Arial"/>
                <w:sz w:val="20"/>
                <w:szCs w:val="20"/>
              </w:rPr>
            </w:pPr>
            <w:r w:rsidRPr="00D24606">
              <w:rPr>
                <w:rFonts w:ascii="Arial" w:eastAsia="Times New Roman" w:hAnsi="Arial" w:cs="Arial"/>
                <w:color w:val="000000"/>
                <w:sz w:val="20"/>
                <w:szCs w:val="20"/>
              </w:rPr>
              <w:t>30.000</w:t>
            </w:r>
          </w:p>
        </w:tc>
        <w:tc>
          <w:tcPr>
            <w:tcW w:w="0" w:type="auto"/>
            <w:tcBorders>
              <w:top w:val="nil"/>
              <w:left w:val="nil"/>
              <w:bottom w:val="single" w:sz="8" w:space="0" w:color="auto"/>
              <w:right w:val="single" w:sz="8" w:space="0" w:color="auto"/>
            </w:tcBorders>
            <w:hideMark/>
          </w:tcPr>
          <w:p w14:paraId="3B1209D6"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3E103C32"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HDL Colesterol</w:t>
            </w:r>
          </w:p>
        </w:tc>
        <w:tc>
          <w:tcPr>
            <w:tcW w:w="0" w:type="auto"/>
            <w:tcBorders>
              <w:top w:val="nil"/>
              <w:left w:val="nil"/>
              <w:bottom w:val="single" w:sz="8" w:space="0" w:color="auto"/>
              <w:right w:val="single" w:sz="8" w:space="0" w:color="auto"/>
            </w:tcBorders>
          </w:tcPr>
          <w:p w14:paraId="0FE221C2" w14:textId="77777777" w:rsidR="00384192" w:rsidRPr="007B59F0" w:rsidRDefault="00384192" w:rsidP="000C7BBA">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7135CFEA" w14:textId="77777777" w:rsidR="00384192" w:rsidRPr="007B59F0" w:rsidRDefault="00384192" w:rsidP="000C7BBA">
            <w:pPr>
              <w:jc w:val="center"/>
              <w:rPr>
                <w:rFonts w:ascii="Arial" w:hAnsi="Arial" w:cs="Arial"/>
                <w:sz w:val="20"/>
                <w:szCs w:val="20"/>
              </w:rPr>
            </w:pPr>
          </w:p>
        </w:tc>
      </w:tr>
      <w:tr w:rsidR="00384192" w:rsidRPr="007B59F0" w14:paraId="42084B0E"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279A519D" w14:textId="77777777" w:rsidR="00384192" w:rsidRPr="007B59F0" w:rsidRDefault="00384192" w:rsidP="000C7BBA">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15</w:t>
            </w:r>
          </w:p>
        </w:tc>
        <w:tc>
          <w:tcPr>
            <w:tcW w:w="0" w:type="auto"/>
            <w:tcBorders>
              <w:top w:val="nil"/>
              <w:left w:val="nil"/>
              <w:bottom w:val="single" w:sz="8" w:space="0" w:color="auto"/>
              <w:right w:val="single" w:sz="8" w:space="0" w:color="auto"/>
            </w:tcBorders>
            <w:vAlign w:val="bottom"/>
            <w:hideMark/>
          </w:tcPr>
          <w:p w14:paraId="6639BD50" w14:textId="77777777" w:rsidR="00384192" w:rsidRPr="007B59F0" w:rsidRDefault="00384192" w:rsidP="000C7BBA">
            <w:pPr>
              <w:jc w:val="right"/>
              <w:rPr>
                <w:rFonts w:ascii="Arial" w:hAnsi="Arial" w:cs="Arial"/>
                <w:sz w:val="20"/>
                <w:szCs w:val="20"/>
              </w:rPr>
            </w:pPr>
            <w:r w:rsidRPr="00D24606">
              <w:rPr>
                <w:rFonts w:ascii="Arial" w:eastAsia="Times New Roman" w:hAnsi="Arial" w:cs="Arial"/>
                <w:color w:val="000000"/>
                <w:sz w:val="20"/>
                <w:szCs w:val="20"/>
              </w:rPr>
              <w:t>3.500</w:t>
            </w:r>
          </w:p>
        </w:tc>
        <w:tc>
          <w:tcPr>
            <w:tcW w:w="0" w:type="auto"/>
            <w:tcBorders>
              <w:top w:val="nil"/>
              <w:left w:val="nil"/>
              <w:bottom w:val="single" w:sz="8" w:space="0" w:color="auto"/>
              <w:right w:val="single" w:sz="8" w:space="0" w:color="auto"/>
            </w:tcBorders>
            <w:hideMark/>
          </w:tcPr>
          <w:p w14:paraId="502098A1"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0D8C27EA"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Lipase</w:t>
            </w:r>
          </w:p>
        </w:tc>
        <w:tc>
          <w:tcPr>
            <w:tcW w:w="0" w:type="auto"/>
            <w:tcBorders>
              <w:top w:val="nil"/>
              <w:left w:val="nil"/>
              <w:bottom w:val="single" w:sz="8" w:space="0" w:color="auto"/>
              <w:right w:val="single" w:sz="8" w:space="0" w:color="auto"/>
            </w:tcBorders>
          </w:tcPr>
          <w:p w14:paraId="54E4042A" w14:textId="77777777" w:rsidR="00384192" w:rsidRPr="007B59F0" w:rsidRDefault="00384192" w:rsidP="000C7BBA">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4A809606" w14:textId="77777777" w:rsidR="00384192" w:rsidRPr="007B59F0" w:rsidRDefault="00384192" w:rsidP="000C7BBA">
            <w:pPr>
              <w:jc w:val="center"/>
              <w:rPr>
                <w:rFonts w:ascii="Arial" w:hAnsi="Arial" w:cs="Arial"/>
                <w:sz w:val="20"/>
                <w:szCs w:val="20"/>
              </w:rPr>
            </w:pPr>
          </w:p>
        </w:tc>
      </w:tr>
      <w:tr w:rsidR="00384192" w:rsidRPr="007B59F0" w14:paraId="23E85770"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533440FC" w14:textId="77777777" w:rsidR="00384192" w:rsidRPr="007B59F0" w:rsidRDefault="00384192" w:rsidP="000C7BBA">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16</w:t>
            </w:r>
          </w:p>
        </w:tc>
        <w:tc>
          <w:tcPr>
            <w:tcW w:w="0" w:type="auto"/>
            <w:tcBorders>
              <w:top w:val="nil"/>
              <w:left w:val="nil"/>
              <w:bottom w:val="single" w:sz="8" w:space="0" w:color="auto"/>
              <w:right w:val="single" w:sz="8" w:space="0" w:color="auto"/>
            </w:tcBorders>
            <w:vAlign w:val="bottom"/>
            <w:hideMark/>
          </w:tcPr>
          <w:p w14:paraId="16ADE8C7" w14:textId="77777777" w:rsidR="00384192" w:rsidRPr="007B59F0" w:rsidRDefault="00384192" w:rsidP="000C7BBA">
            <w:pPr>
              <w:jc w:val="right"/>
              <w:rPr>
                <w:rFonts w:ascii="Arial" w:hAnsi="Arial" w:cs="Arial"/>
                <w:sz w:val="20"/>
                <w:szCs w:val="20"/>
              </w:rPr>
            </w:pPr>
            <w:r w:rsidRPr="00D24606">
              <w:rPr>
                <w:rFonts w:ascii="Arial" w:eastAsia="Times New Roman" w:hAnsi="Arial" w:cs="Arial"/>
                <w:color w:val="000000"/>
                <w:sz w:val="20"/>
                <w:szCs w:val="20"/>
              </w:rPr>
              <w:t>6.000</w:t>
            </w:r>
          </w:p>
        </w:tc>
        <w:tc>
          <w:tcPr>
            <w:tcW w:w="0" w:type="auto"/>
            <w:tcBorders>
              <w:top w:val="nil"/>
              <w:left w:val="nil"/>
              <w:bottom w:val="single" w:sz="8" w:space="0" w:color="auto"/>
              <w:right w:val="single" w:sz="8" w:space="0" w:color="auto"/>
            </w:tcBorders>
            <w:hideMark/>
          </w:tcPr>
          <w:p w14:paraId="28C7DCFB"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167555FD"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Magnésio</w:t>
            </w:r>
          </w:p>
        </w:tc>
        <w:tc>
          <w:tcPr>
            <w:tcW w:w="0" w:type="auto"/>
            <w:tcBorders>
              <w:top w:val="nil"/>
              <w:left w:val="nil"/>
              <w:bottom w:val="single" w:sz="8" w:space="0" w:color="auto"/>
              <w:right w:val="single" w:sz="8" w:space="0" w:color="auto"/>
            </w:tcBorders>
          </w:tcPr>
          <w:p w14:paraId="2E70855B" w14:textId="77777777" w:rsidR="00384192" w:rsidRPr="007B59F0" w:rsidRDefault="00384192" w:rsidP="000C7BBA">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2DB8C19C" w14:textId="77777777" w:rsidR="00384192" w:rsidRPr="007B59F0" w:rsidRDefault="00384192" w:rsidP="000C7BBA">
            <w:pPr>
              <w:jc w:val="center"/>
              <w:rPr>
                <w:rFonts w:ascii="Arial" w:hAnsi="Arial" w:cs="Arial"/>
                <w:sz w:val="20"/>
                <w:szCs w:val="20"/>
              </w:rPr>
            </w:pPr>
          </w:p>
        </w:tc>
      </w:tr>
      <w:tr w:rsidR="00384192" w:rsidRPr="007B59F0" w14:paraId="73BD6B6E"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236F2E65" w14:textId="77777777" w:rsidR="00384192" w:rsidRPr="007B59F0" w:rsidRDefault="00384192" w:rsidP="000C7BBA">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17</w:t>
            </w:r>
          </w:p>
        </w:tc>
        <w:tc>
          <w:tcPr>
            <w:tcW w:w="0" w:type="auto"/>
            <w:tcBorders>
              <w:top w:val="nil"/>
              <w:left w:val="nil"/>
              <w:bottom w:val="single" w:sz="8" w:space="0" w:color="auto"/>
              <w:right w:val="single" w:sz="8" w:space="0" w:color="auto"/>
            </w:tcBorders>
            <w:vAlign w:val="bottom"/>
            <w:hideMark/>
          </w:tcPr>
          <w:p w14:paraId="7B538FD6" w14:textId="77777777" w:rsidR="00384192" w:rsidRPr="007B59F0" w:rsidRDefault="00384192" w:rsidP="000C7BBA">
            <w:pPr>
              <w:jc w:val="right"/>
              <w:rPr>
                <w:rFonts w:ascii="Arial" w:hAnsi="Arial" w:cs="Arial"/>
                <w:sz w:val="20"/>
                <w:szCs w:val="20"/>
              </w:rPr>
            </w:pPr>
            <w:r w:rsidRPr="00D24606">
              <w:rPr>
                <w:rFonts w:ascii="Arial" w:eastAsia="Times New Roman" w:hAnsi="Arial" w:cs="Arial"/>
                <w:color w:val="000000"/>
                <w:sz w:val="20"/>
                <w:szCs w:val="20"/>
              </w:rPr>
              <w:t>12.000</w:t>
            </w:r>
          </w:p>
        </w:tc>
        <w:tc>
          <w:tcPr>
            <w:tcW w:w="0" w:type="auto"/>
            <w:tcBorders>
              <w:top w:val="nil"/>
              <w:left w:val="nil"/>
              <w:bottom w:val="single" w:sz="8" w:space="0" w:color="auto"/>
              <w:right w:val="single" w:sz="8" w:space="0" w:color="auto"/>
            </w:tcBorders>
            <w:hideMark/>
          </w:tcPr>
          <w:p w14:paraId="4FC1F8F5"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5F789E5A"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Proteína Total</w:t>
            </w:r>
          </w:p>
        </w:tc>
        <w:tc>
          <w:tcPr>
            <w:tcW w:w="0" w:type="auto"/>
            <w:tcBorders>
              <w:top w:val="nil"/>
              <w:left w:val="nil"/>
              <w:bottom w:val="single" w:sz="8" w:space="0" w:color="auto"/>
              <w:right w:val="single" w:sz="8" w:space="0" w:color="auto"/>
            </w:tcBorders>
          </w:tcPr>
          <w:p w14:paraId="315FCA3F" w14:textId="77777777" w:rsidR="00384192" w:rsidRPr="007B59F0" w:rsidRDefault="00384192" w:rsidP="000C7BBA">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42DEADC6" w14:textId="77777777" w:rsidR="00384192" w:rsidRPr="007B59F0" w:rsidRDefault="00384192" w:rsidP="000C7BBA">
            <w:pPr>
              <w:jc w:val="center"/>
              <w:rPr>
                <w:rFonts w:ascii="Arial" w:hAnsi="Arial" w:cs="Arial"/>
                <w:sz w:val="20"/>
                <w:szCs w:val="20"/>
              </w:rPr>
            </w:pPr>
          </w:p>
        </w:tc>
      </w:tr>
      <w:tr w:rsidR="00384192" w:rsidRPr="007B59F0" w14:paraId="0DF7297B"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44CF4762" w14:textId="77777777" w:rsidR="00384192" w:rsidRPr="007B59F0" w:rsidRDefault="00384192" w:rsidP="000C7BBA">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18</w:t>
            </w:r>
          </w:p>
        </w:tc>
        <w:tc>
          <w:tcPr>
            <w:tcW w:w="0" w:type="auto"/>
            <w:tcBorders>
              <w:top w:val="nil"/>
              <w:left w:val="nil"/>
              <w:bottom w:val="single" w:sz="8" w:space="0" w:color="auto"/>
              <w:right w:val="single" w:sz="8" w:space="0" w:color="auto"/>
            </w:tcBorders>
            <w:vAlign w:val="bottom"/>
            <w:hideMark/>
          </w:tcPr>
          <w:p w14:paraId="5EF24E25" w14:textId="77777777" w:rsidR="00384192" w:rsidRPr="007B59F0" w:rsidRDefault="00384192" w:rsidP="000C7BBA">
            <w:pPr>
              <w:jc w:val="right"/>
              <w:rPr>
                <w:rFonts w:ascii="Arial" w:hAnsi="Arial" w:cs="Arial"/>
                <w:sz w:val="20"/>
                <w:szCs w:val="20"/>
              </w:rPr>
            </w:pPr>
            <w:r w:rsidRPr="00D24606">
              <w:rPr>
                <w:rFonts w:ascii="Arial" w:eastAsia="Times New Roman" w:hAnsi="Arial" w:cs="Arial"/>
                <w:color w:val="000000"/>
                <w:sz w:val="20"/>
                <w:szCs w:val="20"/>
              </w:rPr>
              <w:t>39.000</w:t>
            </w:r>
          </w:p>
        </w:tc>
        <w:tc>
          <w:tcPr>
            <w:tcW w:w="0" w:type="auto"/>
            <w:tcBorders>
              <w:top w:val="nil"/>
              <w:left w:val="nil"/>
              <w:bottom w:val="single" w:sz="8" w:space="0" w:color="auto"/>
              <w:right w:val="single" w:sz="8" w:space="0" w:color="auto"/>
            </w:tcBorders>
            <w:hideMark/>
          </w:tcPr>
          <w:p w14:paraId="10ACCF97"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50A487C8"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TGO</w:t>
            </w:r>
          </w:p>
        </w:tc>
        <w:tc>
          <w:tcPr>
            <w:tcW w:w="0" w:type="auto"/>
            <w:tcBorders>
              <w:top w:val="nil"/>
              <w:left w:val="nil"/>
              <w:bottom w:val="single" w:sz="8" w:space="0" w:color="auto"/>
              <w:right w:val="single" w:sz="8" w:space="0" w:color="auto"/>
            </w:tcBorders>
          </w:tcPr>
          <w:p w14:paraId="52F9D8C6" w14:textId="77777777" w:rsidR="00384192" w:rsidRPr="007B59F0" w:rsidRDefault="00384192" w:rsidP="000C7BBA">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55FE0AF4" w14:textId="77777777" w:rsidR="00384192" w:rsidRPr="007B59F0" w:rsidRDefault="00384192" w:rsidP="000C7BBA">
            <w:pPr>
              <w:jc w:val="center"/>
              <w:rPr>
                <w:rFonts w:ascii="Arial" w:hAnsi="Arial" w:cs="Arial"/>
                <w:sz w:val="20"/>
                <w:szCs w:val="20"/>
              </w:rPr>
            </w:pPr>
          </w:p>
        </w:tc>
      </w:tr>
      <w:tr w:rsidR="00384192" w:rsidRPr="007B59F0" w14:paraId="254091BD"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5DFF0A4E" w14:textId="77777777" w:rsidR="00384192" w:rsidRPr="007B59F0" w:rsidRDefault="00384192" w:rsidP="000C7BBA">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19</w:t>
            </w:r>
          </w:p>
        </w:tc>
        <w:tc>
          <w:tcPr>
            <w:tcW w:w="0" w:type="auto"/>
            <w:tcBorders>
              <w:top w:val="nil"/>
              <w:left w:val="nil"/>
              <w:bottom w:val="single" w:sz="8" w:space="0" w:color="auto"/>
              <w:right w:val="single" w:sz="8" w:space="0" w:color="auto"/>
            </w:tcBorders>
            <w:vAlign w:val="bottom"/>
            <w:hideMark/>
          </w:tcPr>
          <w:p w14:paraId="1C3B3C23" w14:textId="77777777" w:rsidR="00384192" w:rsidRPr="007B59F0" w:rsidRDefault="00384192" w:rsidP="000C7BBA">
            <w:pPr>
              <w:jc w:val="right"/>
              <w:rPr>
                <w:rFonts w:ascii="Arial" w:hAnsi="Arial" w:cs="Arial"/>
                <w:sz w:val="20"/>
                <w:szCs w:val="20"/>
              </w:rPr>
            </w:pPr>
            <w:r w:rsidRPr="00D24606">
              <w:rPr>
                <w:rFonts w:ascii="Arial" w:eastAsia="Times New Roman" w:hAnsi="Arial" w:cs="Arial"/>
                <w:color w:val="000000"/>
                <w:sz w:val="20"/>
                <w:szCs w:val="20"/>
              </w:rPr>
              <w:t>39.000</w:t>
            </w:r>
          </w:p>
        </w:tc>
        <w:tc>
          <w:tcPr>
            <w:tcW w:w="0" w:type="auto"/>
            <w:tcBorders>
              <w:top w:val="nil"/>
              <w:left w:val="nil"/>
              <w:bottom w:val="single" w:sz="8" w:space="0" w:color="auto"/>
              <w:right w:val="single" w:sz="8" w:space="0" w:color="auto"/>
            </w:tcBorders>
            <w:hideMark/>
          </w:tcPr>
          <w:p w14:paraId="277ED07A"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47108FEB"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TGP</w:t>
            </w:r>
          </w:p>
        </w:tc>
        <w:tc>
          <w:tcPr>
            <w:tcW w:w="0" w:type="auto"/>
            <w:tcBorders>
              <w:top w:val="nil"/>
              <w:left w:val="nil"/>
              <w:bottom w:val="single" w:sz="8" w:space="0" w:color="auto"/>
              <w:right w:val="single" w:sz="8" w:space="0" w:color="auto"/>
            </w:tcBorders>
          </w:tcPr>
          <w:p w14:paraId="616DFBAB" w14:textId="77777777" w:rsidR="00384192" w:rsidRPr="007B59F0" w:rsidRDefault="00384192" w:rsidP="000C7BBA">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535CAC08" w14:textId="77777777" w:rsidR="00384192" w:rsidRPr="007B59F0" w:rsidRDefault="00384192" w:rsidP="000C7BBA">
            <w:pPr>
              <w:jc w:val="center"/>
              <w:rPr>
                <w:rFonts w:ascii="Arial" w:hAnsi="Arial" w:cs="Arial"/>
                <w:sz w:val="20"/>
                <w:szCs w:val="20"/>
              </w:rPr>
            </w:pPr>
          </w:p>
        </w:tc>
      </w:tr>
      <w:tr w:rsidR="00384192" w:rsidRPr="007B59F0" w14:paraId="784D2496"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3923C98A" w14:textId="77777777" w:rsidR="00384192" w:rsidRPr="007B59F0" w:rsidRDefault="00384192" w:rsidP="000C7BBA">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20</w:t>
            </w:r>
          </w:p>
        </w:tc>
        <w:tc>
          <w:tcPr>
            <w:tcW w:w="0" w:type="auto"/>
            <w:tcBorders>
              <w:top w:val="nil"/>
              <w:left w:val="nil"/>
              <w:bottom w:val="single" w:sz="8" w:space="0" w:color="auto"/>
              <w:right w:val="single" w:sz="8" w:space="0" w:color="auto"/>
            </w:tcBorders>
            <w:vAlign w:val="bottom"/>
            <w:hideMark/>
          </w:tcPr>
          <w:p w14:paraId="2CF790B8" w14:textId="77777777" w:rsidR="00384192" w:rsidRPr="007B59F0" w:rsidRDefault="00384192" w:rsidP="000C7BBA">
            <w:pPr>
              <w:jc w:val="right"/>
              <w:rPr>
                <w:rFonts w:ascii="Arial" w:hAnsi="Arial" w:cs="Arial"/>
                <w:sz w:val="20"/>
                <w:szCs w:val="20"/>
              </w:rPr>
            </w:pPr>
            <w:r w:rsidRPr="00D24606">
              <w:rPr>
                <w:rFonts w:ascii="Arial" w:eastAsia="Times New Roman" w:hAnsi="Arial" w:cs="Arial"/>
                <w:color w:val="000000"/>
                <w:sz w:val="20"/>
                <w:szCs w:val="20"/>
              </w:rPr>
              <w:t>3.000</w:t>
            </w:r>
          </w:p>
        </w:tc>
        <w:tc>
          <w:tcPr>
            <w:tcW w:w="0" w:type="auto"/>
            <w:tcBorders>
              <w:top w:val="nil"/>
              <w:left w:val="nil"/>
              <w:bottom w:val="single" w:sz="8" w:space="0" w:color="auto"/>
              <w:right w:val="single" w:sz="8" w:space="0" w:color="auto"/>
            </w:tcBorders>
            <w:hideMark/>
          </w:tcPr>
          <w:p w14:paraId="3077B7AA"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7BCDBFE8"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Proteína urinaria</w:t>
            </w:r>
          </w:p>
        </w:tc>
        <w:tc>
          <w:tcPr>
            <w:tcW w:w="0" w:type="auto"/>
            <w:tcBorders>
              <w:top w:val="nil"/>
              <w:left w:val="nil"/>
              <w:bottom w:val="single" w:sz="8" w:space="0" w:color="auto"/>
              <w:right w:val="single" w:sz="8" w:space="0" w:color="auto"/>
            </w:tcBorders>
          </w:tcPr>
          <w:p w14:paraId="1F482E9B" w14:textId="77777777" w:rsidR="00384192" w:rsidRPr="007B59F0" w:rsidRDefault="00384192" w:rsidP="000C7BBA">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2F30A595" w14:textId="77777777" w:rsidR="00384192" w:rsidRPr="007B59F0" w:rsidRDefault="00384192" w:rsidP="000C7BBA">
            <w:pPr>
              <w:jc w:val="center"/>
              <w:rPr>
                <w:rFonts w:ascii="Arial" w:hAnsi="Arial" w:cs="Arial"/>
                <w:sz w:val="20"/>
                <w:szCs w:val="20"/>
              </w:rPr>
            </w:pPr>
          </w:p>
        </w:tc>
      </w:tr>
      <w:tr w:rsidR="00384192" w:rsidRPr="007B59F0" w14:paraId="7ED02BE3"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42817811" w14:textId="77777777" w:rsidR="00384192" w:rsidRPr="007B59F0" w:rsidRDefault="00384192" w:rsidP="000C7BBA">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21</w:t>
            </w:r>
          </w:p>
        </w:tc>
        <w:tc>
          <w:tcPr>
            <w:tcW w:w="0" w:type="auto"/>
            <w:tcBorders>
              <w:top w:val="nil"/>
              <w:left w:val="nil"/>
              <w:bottom w:val="single" w:sz="8" w:space="0" w:color="auto"/>
              <w:right w:val="single" w:sz="8" w:space="0" w:color="auto"/>
            </w:tcBorders>
            <w:vAlign w:val="bottom"/>
            <w:hideMark/>
          </w:tcPr>
          <w:p w14:paraId="7BE7FB77" w14:textId="77777777" w:rsidR="00384192" w:rsidRPr="007B59F0" w:rsidRDefault="00384192" w:rsidP="000C7BBA">
            <w:pPr>
              <w:jc w:val="right"/>
              <w:rPr>
                <w:rFonts w:ascii="Arial" w:hAnsi="Arial" w:cs="Arial"/>
                <w:sz w:val="20"/>
                <w:szCs w:val="20"/>
              </w:rPr>
            </w:pPr>
            <w:r w:rsidRPr="00D24606">
              <w:rPr>
                <w:rFonts w:ascii="Arial" w:eastAsia="Times New Roman" w:hAnsi="Arial" w:cs="Arial"/>
                <w:color w:val="000000"/>
                <w:sz w:val="20"/>
                <w:szCs w:val="20"/>
              </w:rPr>
              <w:t>31.000</w:t>
            </w:r>
          </w:p>
        </w:tc>
        <w:tc>
          <w:tcPr>
            <w:tcW w:w="0" w:type="auto"/>
            <w:tcBorders>
              <w:top w:val="nil"/>
              <w:left w:val="nil"/>
              <w:bottom w:val="single" w:sz="8" w:space="0" w:color="auto"/>
              <w:right w:val="single" w:sz="8" w:space="0" w:color="auto"/>
            </w:tcBorders>
            <w:hideMark/>
          </w:tcPr>
          <w:p w14:paraId="0DA6F587"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5925E1BB"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Triglicérides</w:t>
            </w:r>
          </w:p>
        </w:tc>
        <w:tc>
          <w:tcPr>
            <w:tcW w:w="0" w:type="auto"/>
            <w:tcBorders>
              <w:top w:val="nil"/>
              <w:left w:val="nil"/>
              <w:bottom w:val="single" w:sz="8" w:space="0" w:color="auto"/>
              <w:right w:val="single" w:sz="8" w:space="0" w:color="auto"/>
            </w:tcBorders>
          </w:tcPr>
          <w:p w14:paraId="1D51AAC9" w14:textId="77777777" w:rsidR="00384192" w:rsidRPr="007B59F0" w:rsidRDefault="00384192" w:rsidP="000C7BBA">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6111B16A" w14:textId="77777777" w:rsidR="00384192" w:rsidRPr="007B59F0" w:rsidRDefault="00384192" w:rsidP="000C7BBA">
            <w:pPr>
              <w:jc w:val="center"/>
              <w:rPr>
                <w:rFonts w:ascii="Arial" w:hAnsi="Arial" w:cs="Arial"/>
                <w:sz w:val="20"/>
                <w:szCs w:val="20"/>
              </w:rPr>
            </w:pPr>
          </w:p>
        </w:tc>
      </w:tr>
      <w:tr w:rsidR="00384192" w:rsidRPr="007B59F0" w14:paraId="5504112A"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13309163" w14:textId="77777777" w:rsidR="00384192" w:rsidRPr="007B59F0" w:rsidRDefault="00384192" w:rsidP="000C7BBA">
            <w:pPr>
              <w:jc w:val="center"/>
              <w:rPr>
                <w:rFonts w:ascii="Arial" w:hAnsi="Arial" w:cs="Arial"/>
                <w:sz w:val="20"/>
                <w:szCs w:val="20"/>
              </w:rPr>
            </w:pPr>
            <w:r>
              <w:rPr>
                <w:rFonts w:ascii="Arial" w:eastAsia="Times New Roman" w:hAnsi="Arial" w:cs="Arial"/>
                <w:color w:val="000000"/>
                <w:sz w:val="20"/>
                <w:szCs w:val="20"/>
              </w:rPr>
              <w:lastRenderedPageBreak/>
              <w:t>1.</w:t>
            </w:r>
            <w:r w:rsidRPr="00D24606">
              <w:rPr>
                <w:rFonts w:ascii="Arial" w:eastAsia="Times New Roman" w:hAnsi="Arial" w:cs="Arial"/>
                <w:color w:val="000000"/>
                <w:sz w:val="20"/>
                <w:szCs w:val="20"/>
              </w:rPr>
              <w:t>22</w:t>
            </w:r>
          </w:p>
        </w:tc>
        <w:tc>
          <w:tcPr>
            <w:tcW w:w="0" w:type="auto"/>
            <w:tcBorders>
              <w:top w:val="nil"/>
              <w:left w:val="nil"/>
              <w:bottom w:val="single" w:sz="8" w:space="0" w:color="auto"/>
              <w:right w:val="single" w:sz="8" w:space="0" w:color="auto"/>
            </w:tcBorders>
            <w:vAlign w:val="bottom"/>
            <w:hideMark/>
          </w:tcPr>
          <w:p w14:paraId="4946486C" w14:textId="77777777" w:rsidR="00384192" w:rsidRPr="007B59F0" w:rsidRDefault="00384192" w:rsidP="000C7BBA">
            <w:pPr>
              <w:jc w:val="right"/>
              <w:rPr>
                <w:rFonts w:ascii="Arial" w:hAnsi="Arial" w:cs="Arial"/>
                <w:sz w:val="20"/>
                <w:szCs w:val="20"/>
              </w:rPr>
            </w:pPr>
            <w:r w:rsidRPr="00D24606">
              <w:rPr>
                <w:rFonts w:ascii="Arial" w:eastAsia="Times New Roman" w:hAnsi="Arial" w:cs="Arial"/>
                <w:color w:val="000000"/>
                <w:sz w:val="20"/>
                <w:szCs w:val="20"/>
              </w:rPr>
              <w:t>37.000</w:t>
            </w:r>
          </w:p>
        </w:tc>
        <w:tc>
          <w:tcPr>
            <w:tcW w:w="0" w:type="auto"/>
            <w:tcBorders>
              <w:top w:val="nil"/>
              <w:left w:val="nil"/>
              <w:bottom w:val="single" w:sz="8" w:space="0" w:color="auto"/>
              <w:right w:val="single" w:sz="8" w:space="0" w:color="auto"/>
            </w:tcBorders>
            <w:hideMark/>
          </w:tcPr>
          <w:p w14:paraId="28553FB0"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6978FE5A"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Ureia</w:t>
            </w:r>
          </w:p>
        </w:tc>
        <w:tc>
          <w:tcPr>
            <w:tcW w:w="0" w:type="auto"/>
            <w:tcBorders>
              <w:top w:val="nil"/>
              <w:left w:val="nil"/>
              <w:bottom w:val="single" w:sz="8" w:space="0" w:color="auto"/>
              <w:right w:val="single" w:sz="8" w:space="0" w:color="auto"/>
            </w:tcBorders>
          </w:tcPr>
          <w:p w14:paraId="61C2C478" w14:textId="77777777" w:rsidR="00384192" w:rsidRPr="007B59F0" w:rsidRDefault="00384192" w:rsidP="000C7BBA">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07F82084" w14:textId="77777777" w:rsidR="00384192" w:rsidRPr="007B59F0" w:rsidRDefault="00384192" w:rsidP="000C7BBA">
            <w:pPr>
              <w:jc w:val="center"/>
              <w:rPr>
                <w:rFonts w:ascii="Arial" w:hAnsi="Arial" w:cs="Arial"/>
                <w:sz w:val="20"/>
                <w:szCs w:val="20"/>
              </w:rPr>
            </w:pPr>
          </w:p>
        </w:tc>
      </w:tr>
      <w:tr w:rsidR="00384192" w:rsidRPr="007B59F0" w14:paraId="4159D4F7"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18134E5A" w14:textId="77777777" w:rsidR="00384192" w:rsidRPr="007B59F0" w:rsidRDefault="00384192" w:rsidP="000C7BBA">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23</w:t>
            </w:r>
          </w:p>
        </w:tc>
        <w:tc>
          <w:tcPr>
            <w:tcW w:w="0" w:type="auto"/>
            <w:tcBorders>
              <w:top w:val="nil"/>
              <w:left w:val="nil"/>
              <w:bottom w:val="single" w:sz="8" w:space="0" w:color="auto"/>
              <w:right w:val="single" w:sz="8" w:space="0" w:color="auto"/>
            </w:tcBorders>
            <w:vAlign w:val="bottom"/>
            <w:hideMark/>
          </w:tcPr>
          <w:p w14:paraId="37B1A139" w14:textId="77777777" w:rsidR="00384192" w:rsidRPr="007B59F0" w:rsidRDefault="00384192" w:rsidP="000C7BBA">
            <w:pPr>
              <w:jc w:val="right"/>
              <w:rPr>
                <w:rFonts w:ascii="Arial" w:hAnsi="Arial" w:cs="Arial"/>
                <w:sz w:val="20"/>
                <w:szCs w:val="20"/>
              </w:rPr>
            </w:pPr>
            <w:r w:rsidRPr="00D24606">
              <w:rPr>
                <w:rFonts w:ascii="Arial" w:eastAsia="Times New Roman" w:hAnsi="Arial" w:cs="Arial"/>
                <w:color w:val="000000"/>
                <w:sz w:val="20"/>
                <w:szCs w:val="20"/>
              </w:rPr>
              <w:t>3.000</w:t>
            </w:r>
          </w:p>
        </w:tc>
        <w:tc>
          <w:tcPr>
            <w:tcW w:w="0" w:type="auto"/>
            <w:tcBorders>
              <w:top w:val="nil"/>
              <w:left w:val="nil"/>
              <w:bottom w:val="single" w:sz="8" w:space="0" w:color="auto"/>
              <w:right w:val="single" w:sz="8" w:space="0" w:color="auto"/>
            </w:tcBorders>
            <w:hideMark/>
          </w:tcPr>
          <w:p w14:paraId="3482C8F8"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1864B3F4"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Creatina Quinase (MB)</w:t>
            </w:r>
          </w:p>
        </w:tc>
        <w:tc>
          <w:tcPr>
            <w:tcW w:w="0" w:type="auto"/>
            <w:tcBorders>
              <w:top w:val="nil"/>
              <w:left w:val="nil"/>
              <w:bottom w:val="single" w:sz="8" w:space="0" w:color="auto"/>
              <w:right w:val="single" w:sz="8" w:space="0" w:color="auto"/>
            </w:tcBorders>
          </w:tcPr>
          <w:p w14:paraId="6A5853A8" w14:textId="77777777" w:rsidR="00384192" w:rsidRPr="007B59F0" w:rsidRDefault="00384192" w:rsidP="000C7BBA">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598E40D3" w14:textId="77777777" w:rsidR="00384192" w:rsidRPr="007B59F0" w:rsidRDefault="00384192" w:rsidP="000C7BBA">
            <w:pPr>
              <w:jc w:val="center"/>
              <w:rPr>
                <w:rFonts w:ascii="Arial" w:hAnsi="Arial" w:cs="Arial"/>
                <w:sz w:val="20"/>
                <w:szCs w:val="20"/>
              </w:rPr>
            </w:pPr>
          </w:p>
        </w:tc>
      </w:tr>
      <w:tr w:rsidR="00384192" w:rsidRPr="007B59F0" w14:paraId="3E7FE085"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2E4BDA4E" w14:textId="77777777" w:rsidR="00384192" w:rsidRPr="007B59F0" w:rsidRDefault="00384192" w:rsidP="000C7BBA">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24</w:t>
            </w:r>
          </w:p>
        </w:tc>
        <w:tc>
          <w:tcPr>
            <w:tcW w:w="0" w:type="auto"/>
            <w:tcBorders>
              <w:top w:val="nil"/>
              <w:left w:val="nil"/>
              <w:bottom w:val="single" w:sz="8" w:space="0" w:color="auto"/>
              <w:right w:val="single" w:sz="8" w:space="0" w:color="auto"/>
            </w:tcBorders>
            <w:vAlign w:val="bottom"/>
            <w:hideMark/>
          </w:tcPr>
          <w:p w14:paraId="2F029C42" w14:textId="77777777" w:rsidR="00384192" w:rsidRPr="007B59F0" w:rsidRDefault="00384192" w:rsidP="000C7BBA">
            <w:pPr>
              <w:jc w:val="right"/>
              <w:rPr>
                <w:rFonts w:ascii="Arial" w:hAnsi="Arial" w:cs="Arial"/>
                <w:sz w:val="20"/>
                <w:szCs w:val="20"/>
              </w:rPr>
            </w:pPr>
            <w:r w:rsidRPr="00D24606">
              <w:rPr>
                <w:rFonts w:ascii="Arial" w:eastAsia="Times New Roman" w:hAnsi="Arial" w:cs="Arial"/>
                <w:color w:val="000000"/>
                <w:sz w:val="20"/>
                <w:szCs w:val="20"/>
              </w:rPr>
              <w:t>2.000</w:t>
            </w:r>
          </w:p>
        </w:tc>
        <w:tc>
          <w:tcPr>
            <w:tcW w:w="0" w:type="auto"/>
            <w:tcBorders>
              <w:top w:val="nil"/>
              <w:left w:val="nil"/>
              <w:bottom w:val="single" w:sz="8" w:space="0" w:color="auto"/>
              <w:right w:val="single" w:sz="8" w:space="0" w:color="auto"/>
            </w:tcBorders>
            <w:hideMark/>
          </w:tcPr>
          <w:p w14:paraId="1231531E"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094E4FC9"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Ácido Lático</w:t>
            </w:r>
          </w:p>
        </w:tc>
        <w:tc>
          <w:tcPr>
            <w:tcW w:w="0" w:type="auto"/>
            <w:tcBorders>
              <w:top w:val="nil"/>
              <w:left w:val="nil"/>
              <w:bottom w:val="single" w:sz="8" w:space="0" w:color="auto"/>
              <w:right w:val="single" w:sz="8" w:space="0" w:color="auto"/>
            </w:tcBorders>
          </w:tcPr>
          <w:p w14:paraId="1C579A1A" w14:textId="77777777" w:rsidR="00384192" w:rsidRPr="007B59F0" w:rsidRDefault="00384192" w:rsidP="000C7BBA">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67BFA73E" w14:textId="77777777" w:rsidR="00384192" w:rsidRPr="007B59F0" w:rsidRDefault="00384192" w:rsidP="000C7BBA">
            <w:pPr>
              <w:jc w:val="center"/>
              <w:rPr>
                <w:rFonts w:ascii="Arial" w:hAnsi="Arial" w:cs="Arial"/>
                <w:sz w:val="20"/>
                <w:szCs w:val="20"/>
              </w:rPr>
            </w:pPr>
          </w:p>
        </w:tc>
      </w:tr>
      <w:tr w:rsidR="00384192" w:rsidRPr="007B59F0" w14:paraId="273BE2A1"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4AD536D7" w14:textId="77777777" w:rsidR="00384192" w:rsidRPr="007B59F0" w:rsidRDefault="00384192" w:rsidP="000C7BBA">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25</w:t>
            </w:r>
          </w:p>
        </w:tc>
        <w:tc>
          <w:tcPr>
            <w:tcW w:w="0" w:type="auto"/>
            <w:tcBorders>
              <w:top w:val="nil"/>
              <w:left w:val="nil"/>
              <w:bottom w:val="single" w:sz="8" w:space="0" w:color="auto"/>
              <w:right w:val="single" w:sz="8" w:space="0" w:color="auto"/>
            </w:tcBorders>
            <w:vAlign w:val="bottom"/>
            <w:hideMark/>
          </w:tcPr>
          <w:p w14:paraId="70A5BEDA" w14:textId="77777777" w:rsidR="00384192" w:rsidRPr="007B59F0" w:rsidRDefault="00384192" w:rsidP="000C7BBA">
            <w:pPr>
              <w:jc w:val="right"/>
              <w:rPr>
                <w:rFonts w:ascii="Arial" w:hAnsi="Arial" w:cs="Arial"/>
                <w:sz w:val="20"/>
                <w:szCs w:val="20"/>
              </w:rPr>
            </w:pPr>
            <w:r w:rsidRPr="00D24606">
              <w:rPr>
                <w:rFonts w:ascii="Arial" w:eastAsia="Times New Roman" w:hAnsi="Arial" w:cs="Arial"/>
                <w:color w:val="000000"/>
                <w:sz w:val="20"/>
                <w:szCs w:val="20"/>
              </w:rPr>
              <w:t>28.000</w:t>
            </w:r>
          </w:p>
        </w:tc>
        <w:tc>
          <w:tcPr>
            <w:tcW w:w="0" w:type="auto"/>
            <w:tcBorders>
              <w:top w:val="nil"/>
              <w:left w:val="nil"/>
              <w:bottom w:val="single" w:sz="8" w:space="0" w:color="auto"/>
              <w:right w:val="single" w:sz="8" w:space="0" w:color="auto"/>
            </w:tcBorders>
            <w:hideMark/>
          </w:tcPr>
          <w:p w14:paraId="2197AEDA"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531BAC33"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Sódio</w:t>
            </w:r>
          </w:p>
        </w:tc>
        <w:tc>
          <w:tcPr>
            <w:tcW w:w="0" w:type="auto"/>
            <w:tcBorders>
              <w:top w:val="nil"/>
              <w:left w:val="nil"/>
              <w:bottom w:val="single" w:sz="8" w:space="0" w:color="auto"/>
              <w:right w:val="single" w:sz="8" w:space="0" w:color="auto"/>
            </w:tcBorders>
          </w:tcPr>
          <w:p w14:paraId="67A9F38C" w14:textId="77777777" w:rsidR="00384192" w:rsidRPr="007B59F0" w:rsidRDefault="00384192" w:rsidP="000C7BBA">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7DF12596" w14:textId="77777777" w:rsidR="00384192" w:rsidRPr="007B59F0" w:rsidRDefault="00384192" w:rsidP="000C7BBA">
            <w:pPr>
              <w:jc w:val="center"/>
              <w:rPr>
                <w:rFonts w:ascii="Arial" w:hAnsi="Arial" w:cs="Arial"/>
                <w:sz w:val="20"/>
                <w:szCs w:val="20"/>
              </w:rPr>
            </w:pPr>
          </w:p>
        </w:tc>
      </w:tr>
      <w:tr w:rsidR="00384192" w:rsidRPr="007B59F0" w14:paraId="665735C5"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3F720D22" w14:textId="77777777" w:rsidR="00384192" w:rsidRPr="007B59F0" w:rsidRDefault="00384192" w:rsidP="000C7BBA">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26</w:t>
            </w:r>
          </w:p>
        </w:tc>
        <w:tc>
          <w:tcPr>
            <w:tcW w:w="0" w:type="auto"/>
            <w:tcBorders>
              <w:top w:val="nil"/>
              <w:left w:val="nil"/>
              <w:bottom w:val="single" w:sz="8" w:space="0" w:color="auto"/>
              <w:right w:val="single" w:sz="8" w:space="0" w:color="auto"/>
            </w:tcBorders>
            <w:vAlign w:val="bottom"/>
            <w:hideMark/>
          </w:tcPr>
          <w:p w14:paraId="156EB89B" w14:textId="77777777" w:rsidR="00384192" w:rsidRPr="007B59F0" w:rsidRDefault="00384192" w:rsidP="000C7BBA">
            <w:pPr>
              <w:jc w:val="right"/>
              <w:rPr>
                <w:rFonts w:ascii="Arial" w:hAnsi="Arial" w:cs="Arial"/>
                <w:sz w:val="20"/>
                <w:szCs w:val="20"/>
              </w:rPr>
            </w:pPr>
            <w:r w:rsidRPr="00D24606">
              <w:rPr>
                <w:rFonts w:ascii="Arial" w:eastAsia="Times New Roman" w:hAnsi="Arial" w:cs="Arial"/>
                <w:color w:val="000000"/>
                <w:sz w:val="20"/>
                <w:szCs w:val="20"/>
              </w:rPr>
              <w:t>28.000</w:t>
            </w:r>
          </w:p>
        </w:tc>
        <w:tc>
          <w:tcPr>
            <w:tcW w:w="0" w:type="auto"/>
            <w:tcBorders>
              <w:top w:val="nil"/>
              <w:left w:val="nil"/>
              <w:bottom w:val="single" w:sz="8" w:space="0" w:color="auto"/>
              <w:right w:val="single" w:sz="8" w:space="0" w:color="auto"/>
            </w:tcBorders>
            <w:hideMark/>
          </w:tcPr>
          <w:p w14:paraId="53ACD153"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27E72DC7"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Potássio</w:t>
            </w:r>
          </w:p>
        </w:tc>
        <w:tc>
          <w:tcPr>
            <w:tcW w:w="0" w:type="auto"/>
            <w:tcBorders>
              <w:top w:val="nil"/>
              <w:left w:val="nil"/>
              <w:bottom w:val="single" w:sz="8" w:space="0" w:color="auto"/>
              <w:right w:val="single" w:sz="8" w:space="0" w:color="auto"/>
            </w:tcBorders>
          </w:tcPr>
          <w:p w14:paraId="6AD3EFDA" w14:textId="77777777" w:rsidR="00384192" w:rsidRPr="007B59F0" w:rsidRDefault="00384192" w:rsidP="000C7BBA">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5FA55FC0" w14:textId="77777777" w:rsidR="00384192" w:rsidRPr="007B59F0" w:rsidRDefault="00384192" w:rsidP="000C7BBA">
            <w:pPr>
              <w:jc w:val="center"/>
              <w:rPr>
                <w:rFonts w:ascii="Arial" w:hAnsi="Arial" w:cs="Arial"/>
                <w:sz w:val="20"/>
                <w:szCs w:val="20"/>
              </w:rPr>
            </w:pPr>
          </w:p>
        </w:tc>
      </w:tr>
      <w:tr w:rsidR="00384192" w:rsidRPr="007B59F0" w14:paraId="2CEF891C"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3AB6AB6C" w14:textId="77777777" w:rsidR="00384192" w:rsidRPr="007B59F0" w:rsidRDefault="00384192" w:rsidP="000C7BBA">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27</w:t>
            </w:r>
          </w:p>
        </w:tc>
        <w:tc>
          <w:tcPr>
            <w:tcW w:w="0" w:type="auto"/>
            <w:tcBorders>
              <w:top w:val="nil"/>
              <w:left w:val="nil"/>
              <w:bottom w:val="single" w:sz="8" w:space="0" w:color="auto"/>
              <w:right w:val="single" w:sz="8" w:space="0" w:color="auto"/>
            </w:tcBorders>
            <w:vAlign w:val="bottom"/>
            <w:hideMark/>
          </w:tcPr>
          <w:p w14:paraId="0CDB1472" w14:textId="77777777" w:rsidR="00384192" w:rsidRPr="007B59F0" w:rsidRDefault="00384192" w:rsidP="000C7BBA">
            <w:pPr>
              <w:jc w:val="right"/>
              <w:rPr>
                <w:rFonts w:ascii="Arial" w:hAnsi="Arial" w:cs="Arial"/>
                <w:sz w:val="20"/>
                <w:szCs w:val="20"/>
              </w:rPr>
            </w:pPr>
            <w:r w:rsidRPr="00D24606">
              <w:rPr>
                <w:rFonts w:ascii="Arial" w:eastAsia="Times New Roman" w:hAnsi="Arial" w:cs="Arial"/>
                <w:color w:val="000000"/>
                <w:sz w:val="20"/>
                <w:szCs w:val="20"/>
              </w:rPr>
              <w:t>2.500</w:t>
            </w:r>
          </w:p>
        </w:tc>
        <w:tc>
          <w:tcPr>
            <w:tcW w:w="0" w:type="auto"/>
            <w:tcBorders>
              <w:top w:val="nil"/>
              <w:left w:val="nil"/>
              <w:bottom w:val="single" w:sz="8" w:space="0" w:color="auto"/>
              <w:right w:val="single" w:sz="8" w:space="0" w:color="auto"/>
            </w:tcBorders>
            <w:hideMark/>
          </w:tcPr>
          <w:p w14:paraId="4BAC1475"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2399AB71"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Cloro</w:t>
            </w:r>
          </w:p>
        </w:tc>
        <w:tc>
          <w:tcPr>
            <w:tcW w:w="0" w:type="auto"/>
            <w:tcBorders>
              <w:top w:val="nil"/>
              <w:left w:val="nil"/>
              <w:bottom w:val="single" w:sz="8" w:space="0" w:color="auto"/>
              <w:right w:val="single" w:sz="8" w:space="0" w:color="auto"/>
            </w:tcBorders>
          </w:tcPr>
          <w:p w14:paraId="5952C6D8" w14:textId="77777777" w:rsidR="00384192" w:rsidRPr="007B59F0" w:rsidRDefault="00384192" w:rsidP="000C7BBA">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57A34088" w14:textId="77777777" w:rsidR="00384192" w:rsidRPr="007B59F0" w:rsidRDefault="00384192" w:rsidP="000C7BBA">
            <w:pPr>
              <w:jc w:val="center"/>
              <w:rPr>
                <w:rFonts w:ascii="Arial" w:hAnsi="Arial" w:cs="Arial"/>
                <w:sz w:val="20"/>
                <w:szCs w:val="20"/>
              </w:rPr>
            </w:pPr>
          </w:p>
        </w:tc>
      </w:tr>
      <w:tr w:rsidR="00384192" w:rsidRPr="007B59F0" w14:paraId="72B36015" w14:textId="77777777" w:rsidTr="000C7BBA">
        <w:trPr>
          <w:trHeight w:val="300"/>
          <w:jc w:val="center"/>
        </w:trPr>
        <w:tc>
          <w:tcPr>
            <w:tcW w:w="0" w:type="auto"/>
            <w:tcBorders>
              <w:top w:val="nil"/>
              <w:left w:val="single" w:sz="8" w:space="0" w:color="auto"/>
              <w:bottom w:val="single" w:sz="8" w:space="0" w:color="auto"/>
              <w:right w:val="single" w:sz="8" w:space="0" w:color="auto"/>
            </w:tcBorders>
            <w:hideMark/>
          </w:tcPr>
          <w:p w14:paraId="7C6BB9A1" w14:textId="77777777" w:rsidR="00384192" w:rsidRPr="007B59F0" w:rsidRDefault="00384192" w:rsidP="000C7BBA">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28</w:t>
            </w:r>
          </w:p>
        </w:tc>
        <w:tc>
          <w:tcPr>
            <w:tcW w:w="0" w:type="auto"/>
            <w:tcBorders>
              <w:top w:val="nil"/>
              <w:left w:val="nil"/>
              <w:bottom w:val="single" w:sz="8" w:space="0" w:color="auto"/>
              <w:right w:val="single" w:sz="8" w:space="0" w:color="auto"/>
            </w:tcBorders>
            <w:vAlign w:val="bottom"/>
            <w:hideMark/>
          </w:tcPr>
          <w:p w14:paraId="4BBD5A1C" w14:textId="77777777" w:rsidR="00384192" w:rsidRPr="007B59F0" w:rsidRDefault="00384192" w:rsidP="000C7BBA">
            <w:pPr>
              <w:jc w:val="right"/>
              <w:rPr>
                <w:rFonts w:ascii="Arial" w:hAnsi="Arial" w:cs="Arial"/>
                <w:sz w:val="20"/>
                <w:szCs w:val="20"/>
              </w:rPr>
            </w:pPr>
            <w:r w:rsidRPr="00D24606">
              <w:rPr>
                <w:rFonts w:ascii="Arial" w:eastAsia="Times New Roman" w:hAnsi="Arial" w:cs="Arial"/>
                <w:color w:val="000000"/>
                <w:sz w:val="20"/>
                <w:szCs w:val="20"/>
              </w:rPr>
              <w:t>20.000</w:t>
            </w:r>
          </w:p>
        </w:tc>
        <w:tc>
          <w:tcPr>
            <w:tcW w:w="0" w:type="auto"/>
            <w:tcBorders>
              <w:top w:val="nil"/>
              <w:left w:val="nil"/>
              <w:bottom w:val="single" w:sz="8" w:space="0" w:color="auto"/>
              <w:right w:val="single" w:sz="8" w:space="0" w:color="auto"/>
            </w:tcBorders>
            <w:hideMark/>
          </w:tcPr>
          <w:p w14:paraId="3A36D17E"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640FA923"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CPK</w:t>
            </w:r>
          </w:p>
        </w:tc>
        <w:tc>
          <w:tcPr>
            <w:tcW w:w="0" w:type="auto"/>
            <w:tcBorders>
              <w:top w:val="nil"/>
              <w:left w:val="nil"/>
              <w:bottom w:val="single" w:sz="8" w:space="0" w:color="auto"/>
              <w:right w:val="single" w:sz="8" w:space="0" w:color="auto"/>
            </w:tcBorders>
          </w:tcPr>
          <w:p w14:paraId="47D87FCD" w14:textId="77777777" w:rsidR="00384192" w:rsidRPr="007B59F0" w:rsidRDefault="00384192" w:rsidP="000C7BBA">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57ABBE60" w14:textId="77777777" w:rsidR="00384192" w:rsidRPr="007B59F0" w:rsidRDefault="00384192" w:rsidP="000C7BBA">
            <w:pPr>
              <w:jc w:val="center"/>
              <w:rPr>
                <w:rFonts w:ascii="Arial" w:hAnsi="Arial" w:cs="Arial"/>
                <w:sz w:val="20"/>
                <w:szCs w:val="20"/>
              </w:rPr>
            </w:pPr>
          </w:p>
        </w:tc>
      </w:tr>
      <w:tr w:rsidR="00384192" w:rsidRPr="007B59F0" w14:paraId="46210F7E" w14:textId="77777777" w:rsidTr="000C7BBA">
        <w:trPr>
          <w:trHeight w:val="363"/>
          <w:jc w:val="center"/>
        </w:trPr>
        <w:tc>
          <w:tcPr>
            <w:tcW w:w="0" w:type="auto"/>
            <w:tcBorders>
              <w:top w:val="nil"/>
              <w:left w:val="single" w:sz="8" w:space="0" w:color="auto"/>
              <w:bottom w:val="single" w:sz="8" w:space="0" w:color="auto"/>
              <w:right w:val="single" w:sz="8" w:space="0" w:color="auto"/>
            </w:tcBorders>
            <w:hideMark/>
          </w:tcPr>
          <w:p w14:paraId="667A0574" w14:textId="77777777" w:rsidR="00384192" w:rsidRPr="007B59F0" w:rsidRDefault="00384192" w:rsidP="000C7BBA">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29</w:t>
            </w:r>
          </w:p>
        </w:tc>
        <w:tc>
          <w:tcPr>
            <w:tcW w:w="0" w:type="auto"/>
            <w:tcBorders>
              <w:top w:val="nil"/>
              <w:left w:val="nil"/>
              <w:bottom w:val="single" w:sz="8" w:space="0" w:color="auto"/>
              <w:right w:val="single" w:sz="8" w:space="0" w:color="auto"/>
            </w:tcBorders>
            <w:vAlign w:val="bottom"/>
            <w:hideMark/>
          </w:tcPr>
          <w:p w14:paraId="72302ED8" w14:textId="77777777" w:rsidR="00384192" w:rsidRPr="00384192" w:rsidRDefault="00384192" w:rsidP="000C7BBA">
            <w:pPr>
              <w:spacing w:line="360" w:lineRule="auto"/>
              <w:jc w:val="right"/>
              <w:rPr>
                <w:rFonts w:ascii="Arial" w:eastAsia="Times New Roman" w:hAnsi="Arial" w:cs="Arial"/>
                <w:color w:val="000000"/>
                <w:sz w:val="20"/>
                <w:szCs w:val="20"/>
              </w:rPr>
            </w:pPr>
            <w:r w:rsidRPr="00D24606">
              <w:rPr>
                <w:rFonts w:ascii="Arial" w:eastAsia="Times New Roman" w:hAnsi="Arial" w:cs="Arial"/>
                <w:color w:val="000000"/>
                <w:sz w:val="20"/>
                <w:szCs w:val="20"/>
              </w:rPr>
              <w:t>1.000</w:t>
            </w:r>
          </w:p>
        </w:tc>
        <w:tc>
          <w:tcPr>
            <w:tcW w:w="0" w:type="auto"/>
            <w:tcBorders>
              <w:top w:val="nil"/>
              <w:left w:val="nil"/>
              <w:bottom w:val="single" w:sz="8" w:space="0" w:color="auto"/>
              <w:right w:val="single" w:sz="8" w:space="0" w:color="auto"/>
            </w:tcBorders>
            <w:hideMark/>
          </w:tcPr>
          <w:p w14:paraId="3D821067"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hideMark/>
          </w:tcPr>
          <w:p w14:paraId="41BC03AE"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Proteína dos líquidos cavitários</w:t>
            </w:r>
          </w:p>
        </w:tc>
        <w:tc>
          <w:tcPr>
            <w:tcW w:w="0" w:type="auto"/>
            <w:tcBorders>
              <w:top w:val="nil"/>
              <w:left w:val="nil"/>
              <w:bottom w:val="single" w:sz="8" w:space="0" w:color="auto"/>
              <w:right w:val="single" w:sz="8" w:space="0" w:color="auto"/>
            </w:tcBorders>
          </w:tcPr>
          <w:p w14:paraId="64E5EFE4" w14:textId="77777777" w:rsidR="00384192" w:rsidRPr="007B59F0" w:rsidRDefault="00384192" w:rsidP="000C7BBA">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6430FB2E" w14:textId="77777777" w:rsidR="00384192" w:rsidRPr="007B59F0" w:rsidRDefault="00384192" w:rsidP="000C7BBA">
            <w:pPr>
              <w:jc w:val="center"/>
              <w:rPr>
                <w:rFonts w:ascii="Arial" w:hAnsi="Arial" w:cs="Arial"/>
                <w:sz w:val="20"/>
                <w:szCs w:val="20"/>
              </w:rPr>
            </w:pPr>
          </w:p>
        </w:tc>
      </w:tr>
      <w:tr w:rsidR="00384192" w:rsidRPr="007B59F0" w14:paraId="7F70D9DF" w14:textId="77777777" w:rsidTr="000C7BBA">
        <w:trPr>
          <w:trHeight w:val="329"/>
          <w:jc w:val="center"/>
        </w:trPr>
        <w:tc>
          <w:tcPr>
            <w:tcW w:w="0" w:type="auto"/>
            <w:tcBorders>
              <w:top w:val="nil"/>
              <w:left w:val="single" w:sz="8" w:space="0" w:color="auto"/>
              <w:bottom w:val="single" w:sz="8" w:space="0" w:color="auto"/>
              <w:right w:val="single" w:sz="8" w:space="0" w:color="auto"/>
            </w:tcBorders>
          </w:tcPr>
          <w:p w14:paraId="7D5C314E" w14:textId="77777777" w:rsidR="00384192" w:rsidRPr="007B59F0" w:rsidRDefault="00384192" w:rsidP="000C7BBA">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30</w:t>
            </w:r>
          </w:p>
        </w:tc>
        <w:tc>
          <w:tcPr>
            <w:tcW w:w="0" w:type="auto"/>
            <w:tcBorders>
              <w:top w:val="nil"/>
              <w:left w:val="nil"/>
              <w:bottom w:val="single" w:sz="8" w:space="0" w:color="auto"/>
              <w:right w:val="single" w:sz="8" w:space="0" w:color="auto"/>
            </w:tcBorders>
            <w:vAlign w:val="bottom"/>
          </w:tcPr>
          <w:p w14:paraId="54DC8A0D" w14:textId="77777777" w:rsidR="00384192" w:rsidRPr="007B59F0" w:rsidRDefault="00384192" w:rsidP="000C7BBA">
            <w:pPr>
              <w:jc w:val="right"/>
              <w:rPr>
                <w:rFonts w:ascii="Arial" w:hAnsi="Arial" w:cs="Arial"/>
                <w:sz w:val="20"/>
                <w:szCs w:val="20"/>
              </w:rPr>
            </w:pPr>
            <w:r w:rsidRPr="00D24606">
              <w:rPr>
                <w:rFonts w:ascii="Arial" w:eastAsia="Times New Roman" w:hAnsi="Arial" w:cs="Arial"/>
                <w:color w:val="000000"/>
                <w:sz w:val="20"/>
                <w:szCs w:val="20"/>
              </w:rPr>
              <w:t>10.000</w:t>
            </w:r>
          </w:p>
        </w:tc>
        <w:tc>
          <w:tcPr>
            <w:tcW w:w="0" w:type="auto"/>
            <w:tcBorders>
              <w:top w:val="nil"/>
              <w:left w:val="nil"/>
              <w:bottom w:val="single" w:sz="8" w:space="0" w:color="auto"/>
              <w:right w:val="single" w:sz="8" w:space="0" w:color="auto"/>
            </w:tcBorders>
          </w:tcPr>
          <w:p w14:paraId="2BA8F35C"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tcPr>
          <w:p w14:paraId="0B8CD3B6"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Hemoglobina Glicada</w:t>
            </w:r>
          </w:p>
        </w:tc>
        <w:tc>
          <w:tcPr>
            <w:tcW w:w="0" w:type="auto"/>
            <w:tcBorders>
              <w:top w:val="nil"/>
              <w:left w:val="nil"/>
              <w:bottom w:val="single" w:sz="8" w:space="0" w:color="auto"/>
              <w:right w:val="single" w:sz="8" w:space="0" w:color="auto"/>
            </w:tcBorders>
          </w:tcPr>
          <w:p w14:paraId="34A2A4F1" w14:textId="77777777" w:rsidR="00384192" w:rsidRPr="007B59F0" w:rsidRDefault="00384192" w:rsidP="000C7BBA">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5E9E7163" w14:textId="77777777" w:rsidR="00384192" w:rsidRPr="007B59F0" w:rsidRDefault="00384192" w:rsidP="000C7BBA">
            <w:pPr>
              <w:jc w:val="center"/>
              <w:rPr>
                <w:rFonts w:ascii="Arial" w:hAnsi="Arial" w:cs="Arial"/>
                <w:sz w:val="20"/>
                <w:szCs w:val="20"/>
              </w:rPr>
            </w:pPr>
          </w:p>
        </w:tc>
      </w:tr>
      <w:tr w:rsidR="00384192" w:rsidRPr="007B59F0" w14:paraId="5201D848" w14:textId="77777777" w:rsidTr="000C7BBA">
        <w:trPr>
          <w:trHeight w:val="203"/>
          <w:jc w:val="center"/>
        </w:trPr>
        <w:tc>
          <w:tcPr>
            <w:tcW w:w="0" w:type="auto"/>
            <w:tcBorders>
              <w:top w:val="nil"/>
              <w:left w:val="single" w:sz="8" w:space="0" w:color="auto"/>
              <w:bottom w:val="single" w:sz="8" w:space="0" w:color="auto"/>
              <w:right w:val="single" w:sz="8" w:space="0" w:color="auto"/>
            </w:tcBorders>
          </w:tcPr>
          <w:p w14:paraId="27634A55" w14:textId="77777777" w:rsidR="00384192" w:rsidRPr="007B59F0" w:rsidRDefault="00384192" w:rsidP="000C7BBA">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31</w:t>
            </w:r>
          </w:p>
        </w:tc>
        <w:tc>
          <w:tcPr>
            <w:tcW w:w="0" w:type="auto"/>
            <w:tcBorders>
              <w:top w:val="nil"/>
              <w:left w:val="nil"/>
              <w:bottom w:val="single" w:sz="8" w:space="0" w:color="auto"/>
              <w:right w:val="single" w:sz="8" w:space="0" w:color="auto"/>
            </w:tcBorders>
            <w:vAlign w:val="bottom"/>
          </w:tcPr>
          <w:p w14:paraId="27275E58" w14:textId="77777777" w:rsidR="00384192" w:rsidRPr="00384192" w:rsidRDefault="00384192" w:rsidP="000C7BBA">
            <w:pPr>
              <w:jc w:val="right"/>
              <w:rPr>
                <w:rFonts w:ascii="Arial" w:eastAsia="Times New Roman" w:hAnsi="Arial" w:cs="Arial"/>
                <w:color w:val="000000"/>
                <w:sz w:val="20"/>
                <w:szCs w:val="20"/>
              </w:rPr>
            </w:pPr>
            <w:r w:rsidRPr="00D24606">
              <w:rPr>
                <w:rFonts w:ascii="Arial" w:eastAsia="Times New Roman" w:hAnsi="Arial" w:cs="Arial"/>
                <w:color w:val="000000"/>
                <w:sz w:val="20"/>
                <w:szCs w:val="20"/>
              </w:rPr>
              <w:t>6.000</w:t>
            </w:r>
          </w:p>
        </w:tc>
        <w:tc>
          <w:tcPr>
            <w:tcW w:w="0" w:type="auto"/>
            <w:tcBorders>
              <w:top w:val="nil"/>
              <w:left w:val="nil"/>
              <w:bottom w:val="single" w:sz="8" w:space="0" w:color="auto"/>
              <w:right w:val="single" w:sz="8" w:space="0" w:color="auto"/>
            </w:tcBorders>
          </w:tcPr>
          <w:p w14:paraId="2C5B2A0A"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tcPr>
          <w:p w14:paraId="406893D4"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PCR Ultra Sensível</w:t>
            </w:r>
          </w:p>
        </w:tc>
        <w:tc>
          <w:tcPr>
            <w:tcW w:w="0" w:type="auto"/>
            <w:tcBorders>
              <w:top w:val="nil"/>
              <w:left w:val="nil"/>
              <w:bottom w:val="single" w:sz="8" w:space="0" w:color="auto"/>
              <w:right w:val="single" w:sz="8" w:space="0" w:color="auto"/>
            </w:tcBorders>
          </w:tcPr>
          <w:p w14:paraId="06FC0FD3" w14:textId="77777777" w:rsidR="00384192" w:rsidRPr="007B59F0" w:rsidRDefault="00384192" w:rsidP="000C7BBA">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0EF7C309" w14:textId="77777777" w:rsidR="00384192" w:rsidRPr="007B59F0" w:rsidRDefault="00384192" w:rsidP="000C7BBA">
            <w:pPr>
              <w:jc w:val="center"/>
              <w:rPr>
                <w:rFonts w:ascii="Arial" w:hAnsi="Arial" w:cs="Arial"/>
                <w:sz w:val="20"/>
                <w:szCs w:val="20"/>
              </w:rPr>
            </w:pPr>
          </w:p>
        </w:tc>
      </w:tr>
      <w:tr w:rsidR="00384192" w:rsidRPr="007B59F0" w14:paraId="438173D7" w14:textId="77777777" w:rsidTr="000C7BBA">
        <w:trPr>
          <w:trHeight w:val="297"/>
          <w:jc w:val="center"/>
        </w:trPr>
        <w:tc>
          <w:tcPr>
            <w:tcW w:w="0" w:type="auto"/>
            <w:tcBorders>
              <w:top w:val="nil"/>
              <w:left w:val="single" w:sz="8" w:space="0" w:color="auto"/>
              <w:bottom w:val="single" w:sz="8" w:space="0" w:color="auto"/>
              <w:right w:val="single" w:sz="8" w:space="0" w:color="auto"/>
            </w:tcBorders>
          </w:tcPr>
          <w:p w14:paraId="2BD31BD9" w14:textId="77777777" w:rsidR="00384192" w:rsidRPr="007B59F0" w:rsidRDefault="00384192" w:rsidP="000C7BBA">
            <w:pPr>
              <w:jc w:val="center"/>
              <w:rPr>
                <w:rFonts w:ascii="Arial" w:hAnsi="Arial" w:cs="Arial"/>
                <w:sz w:val="20"/>
                <w:szCs w:val="20"/>
              </w:rPr>
            </w:pPr>
            <w:r>
              <w:rPr>
                <w:rFonts w:ascii="Arial" w:eastAsia="Times New Roman" w:hAnsi="Arial" w:cs="Arial"/>
                <w:color w:val="000000"/>
                <w:sz w:val="20"/>
                <w:szCs w:val="20"/>
              </w:rPr>
              <w:t>1.</w:t>
            </w:r>
            <w:r w:rsidRPr="00D24606">
              <w:rPr>
                <w:rFonts w:ascii="Arial" w:eastAsia="Times New Roman" w:hAnsi="Arial" w:cs="Arial"/>
                <w:color w:val="000000"/>
                <w:sz w:val="20"/>
                <w:szCs w:val="20"/>
              </w:rPr>
              <w:t>32</w:t>
            </w:r>
          </w:p>
        </w:tc>
        <w:tc>
          <w:tcPr>
            <w:tcW w:w="0" w:type="auto"/>
            <w:tcBorders>
              <w:top w:val="nil"/>
              <w:left w:val="nil"/>
              <w:bottom w:val="single" w:sz="8" w:space="0" w:color="auto"/>
              <w:right w:val="single" w:sz="8" w:space="0" w:color="auto"/>
            </w:tcBorders>
            <w:vAlign w:val="bottom"/>
          </w:tcPr>
          <w:p w14:paraId="5CE01791" w14:textId="77777777" w:rsidR="00384192" w:rsidRPr="007B59F0" w:rsidRDefault="00384192" w:rsidP="000C7BBA">
            <w:pPr>
              <w:jc w:val="right"/>
              <w:rPr>
                <w:rFonts w:ascii="Arial" w:hAnsi="Arial" w:cs="Arial"/>
                <w:sz w:val="20"/>
                <w:szCs w:val="20"/>
              </w:rPr>
            </w:pPr>
            <w:r w:rsidRPr="00D24606">
              <w:rPr>
                <w:rFonts w:ascii="Arial" w:eastAsia="Times New Roman" w:hAnsi="Arial" w:cs="Arial"/>
                <w:color w:val="000000"/>
                <w:sz w:val="20"/>
                <w:szCs w:val="20"/>
              </w:rPr>
              <w:t>3.000</w:t>
            </w:r>
          </w:p>
        </w:tc>
        <w:tc>
          <w:tcPr>
            <w:tcW w:w="0" w:type="auto"/>
            <w:tcBorders>
              <w:top w:val="nil"/>
              <w:left w:val="nil"/>
              <w:bottom w:val="single" w:sz="8" w:space="0" w:color="auto"/>
              <w:right w:val="single" w:sz="8" w:space="0" w:color="auto"/>
            </w:tcBorders>
          </w:tcPr>
          <w:p w14:paraId="1BF4F74F"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testes</w:t>
            </w:r>
          </w:p>
        </w:tc>
        <w:tc>
          <w:tcPr>
            <w:tcW w:w="0" w:type="auto"/>
            <w:tcBorders>
              <w:top w:val="nil"/>
              <w:left w:val="nil"/>
              <w:bottom w:val="single" w:sz="8" w:space="0" w:color="auto"/>
              <w:right w:val="single" w:sz="8" w:space="0" w:color="auto"/>
            </w:tcBorders>
          </w:tcPr>
          <w:p w14:paraId="1FC05F2D" w14:textId="77777777" w:rsidR="00384192" w:rsidRPr="007B59F0" w:rsidRDefault="00384192" w:rsidP="000C7BBA">
            <w:pPr>
              <w:jc w:val="center"/>
              <w:rPr>
                <w:rFonts w:ascii="Arial" w:hAnsi="Arial" w:cs="Arial"/>
                <w:sz w:val="20"/>
                <w:szCs w:val="20"/>
              </w:rPr>
            </w:pPr>
            <w:r w:rsidRPr="00D24606">
              <w:rPr>
                <w:rFonts w:ascii="Arial" w:eastAsia="Times New Roman" w:hAnsi="Arial" w:cs="Arial"/>
                <w:color w:val="000000"/>
                <w:sz w:val="20"/>
                <w:szCs w:val="20"/>
              </w:rPr>
              <w:t>Microalbuminúria</w:t>
            </w:r>
          </w:p>
        </w:tc>
        <w:tc>
          <w:tcPr>
            <w:tcW w:w="0" w:type="auto"/>
            <w:tcBorders>
              <w:top w:val="nil"/>
              <w:left w:val="nil"/>
              <w:bottom w:val="single" w:sz="8" w:space="0" w:color="auto"/>
              <w:right w:val="single" w:sz="8" w:space="0" w:color="auto"/>
            </w:tcBorders>
          </w:tcPr>
          <w:p w14:paraId="32101425" w14:textId="77777777" w:rsidR="00384192" w:rsidRPr="007B59F0" w:rsidRDefault="00384192" w:rsidP="000C7BBA">
            <w:pPr>
              <w:jc w:val="center"/>
              <w:rPr>
                <w:rFonts w:ascii="Arial" w:hAnsi="Arial" w:cs="Arial"/>
                <w:sz w:val="20"/>
                <w:szCs w:val="20"/>
              </w:rPr>
            </w:pPr>
          </w:p>
        </w:tc>
        <w:tc>
          <w:tcPr>
            <w:tcW w:w="0" w:type="auto"/>
            <w:tcBorders>
              <w:top w:val="nil"/>
              <w:left w:val="nil"/>
              <w:bottom w:val="single" w:sz="8" w:space="0" w:color="auto"/>
              <w:right w:val="single" w:sz="8" w:space="0" w:color="auto"/>
            </w:tcBorders>
          </w:tcPr>
          <w:p w14:paraId="2DE19E44" w14:textId="77777777" w:rsidR="00384192" w:rsidRPr="007B59F0" w:rsidRDefault="00384192" w:rsidP="000C7BBA">
            <w:pPr>
              <w:jc w:val="center"/>
              <w:rPr>
                <w:rFonts w:ascii="Arial" w:hAnsi="Arial" w:cs="Arial"/>
                <w:sz w:val="20"/>
                <w:szCs w:val="20"/>
              </w:rPr>
            </w:pPr>
          </w:p>
        </w:tc>
      </w:tr>
    </w:tbl>
    <w:p w14:paraId="0B2F4D86" w14:textId="77777777" w:rsidR="003376E9" w:rsidRPr="00DF4097" w:rsidRDefault="003376E9" w:rsidP="003376E9">
      <w:pPr>
        <w:spacing w:line="360" w:lineRule="auto"/>
      </w:pPr>
    </w:p>
    <w:p w14:paraId="30BDD34A" w14:textId="77777777" w:rsidR="003376E9" w:rsidRPr="004827F2" w:rsidRDefault="003376E9" w:rsidP="003376E9">
      <w:pPr>
        <w:pStyle w:val="Nivel2"/>
        <w:numPr>
          <w:ilvl w:val="0"/>
          <w:numId w:val="0"/>
        </w:numPr>
        <w:spacing w:line="360" w:lineRule="auto"/>
        <w:ind w:left="142"/>
      </w:pPr>
      <w:r>
        <w:t>1.3 O presente Termo de Contrato v</w:t>
      </w:r>
      <w:r w:rsidRPr="004827F2">
        <w:t>incula</w:t>
      </w:r>
      <w:r>
        <w:t>-se à seguinte documentação</w:t>
      </w:r>
      <w:r w:rsidRPr="004827F2">
        <w:t>,</w:t>
      </w:r>
      <w:r>
        <w:t xml:space="preserve"> que se considera parte integrante deste instrumento,</w:t>
      </w:r>
      <w:r w:rsidRPr="004827F2">
        <w:t xml:space="preserve"> independentemente de transcrição:</w:t>
      </w:r>
    </w:p>
    <w:p w14:paraId="7D5F8DE7" w14:textId="77777777" w:rsidR="003376E9" w:rsidRDefault="003376E9" w:rsidP="00DE5D64">
      <w:pPr>
        <w:pStyle w:val="Nivel3"/>
        <w:numPr>
          <w:ilvl w:val="2"/>
          <w:numId w:val="23"/>
        </w:numPr>
        <w:spacing w:line="360" w:lineRule="auto"/>
      </w:pPr>
      <w:r w:rsidRPr="004827F2">
        <w:t xml:space="preserve">O </w:t>
      </w:r>
      <w:r w:rsidRPr="004E64AA">
        <w:t>Termo</w:t>
      </w:r>
      <w:r w:rsidRPr="004827F2">
        <w:t xml:space="preserve"> de Referência;</w:t>
      </w:r>
    </w:p>
    <w:p w14:paraId="55D3D6D2" w14:textId="77777777" w:rsidR="003376E9" w:rsidRDefault="003376E9" w:rsidP="00DE5D64">
      <w:pPr>
        <w:pStyle w:val="Nivel3"/>
        <w:numPr>
          <w:ilvl w:val="2"/>
          <w:numId w:val="23"/>
        </w:numPr>
        <w:spacing w:line="360" w:lineRule="auto"/>
      </w:pPr>
      <w:r w:rsidRPr="004827F2">
        <w:t xml:space="preserve">O Edital </w:t>
      </w:r>
      <w:r w:rsidRPr="004E64AA">
        <w:t>da</w:t>
      </w:r>
      <w:r w:rsidRPr="004827F2">
        <w:t xml:space="preserve"> Licitação;</w:t>
      </w:r>
    </w:p>
    <w:p w14:paraId="3AE51287" w14:textId="77777777" w:rsidR="003376E9" w:rsidRDefault="003376E9" w:rsidP="00DE5D64">
      <w:pPr>
        <w:pStyle w:val="Nivel3"/>
        <w:numPr>
          <w:ilvl w:val="2"/>
          <w:numId w:val="23"/>
        </w:numPr>
        <w:spacing w:line="360" w:lineRule="auto"/>
      </w:pPr>
      <w:r w:rsidRPr="004827F2">
        <w:t xml:space="preserve">A </w:t>
      </w:r>
      <w:r w:rsidRPr="004E64AA">
        <w:t>Proposta</w:t>
      </w:r>
      <w:r w:rsidRPr="004827F2">
        <w:t xml:space="preserve"> do contratado;</w:t>
      </w:r>
      <w:r>
        <w:t xml:space="preserve"> e</w:t>
      </w:r>
    </w:p>
    <w:p w14:paraId="01048F87" w14:textId="77777777" w:rsidR="003376E9" w:rsidRDefault="003376E9" w:rsidP="00DE5D64">
      <w:pPr>
        <w:pStyle w:val="Nivel3"/>
        <w:numPr>
          <w:ilvl w:val="2"/>
          <w:numId w:val="23"/>
        </w:numPr>
        <w:spacing w:line="360" w:lineRule="auto"/>
      </w:pPr>
      <w:r w:rsidRPr="004827F2">
        <w:t xml:space="preserve">Eventuais </w:t>
      </w:r>
      <w:r w:rsidRPr="004E64AA">
        <w:t>anexos</w:t>
      </w:r>
      <w:r w:rsidRPr="004827F2">
        <w:t xml:space="preserve"> dos documentos supracitados.</w:t>
      </w:r>
    </w:p>
    <w:p w14:paraId="2702D049" w14:textId="77777777" w:rsidR="003376E9" w:rsidRPr="004827F2" w:rsidRDefault="003376E9" w:rsidP="00DE5D64">
      <w:pPr>
        <w:pStyle w:val="Nivel2"/>
        <w:numPr>
          <w:ilvl w:val="1"/>
          <w:numId w:val="23"/>
        </w:numPr>
        <w:spacing w:line="360" w:lineRule="auto"/>
      </w:pPr>
      <w:r>
        <w:t>O regime de execução deste contrato é o de empreitada por preço global</w:t>
      </w:r>
      <w:r>
        <w:rPr>
          <w:i/>
          <w:iCs/>
          <w:color w:val="FF0000"/>
        </w:rPr>
        <w:t>.</w:t>
      </w:r>
    </w:p>
    <w:p w14:paraId="31FD5ABC" w14:textId="77777777" w:rsidR="003376E9" w:rsidRPr="004827F2" w:rsidRDefault="003376E9" w:rsidP="00DE5D64">
      <w:pPr>
        <w:pStyle w:val="Nivel01"/>
        <w:numPr>
          <w:ilvl w:val="0"/>
          <w:numId w:val="23"/>
        </w:numPr>
        <w:spacing w:beforeLines="0" w:before="240" w:afterLines="0" w:after="0" w:line="360" w:lineRule="auto"/>
        <w:ind w:left="0" w:firstLine="0"/>
        <w:rPr>
          <w:color w:val="FFFFFF" w:themeColor="background1"/>
        </w:rPr>
      </w:pPr>
      <w:r w:rsidRPr="004827F2">
        <w:t>CLÁUSULA SEGUNDA – VIGÊNCIA E PRORROGAÇÃO</w:t>
      </w:r>
    </w:p>
    <w:p w14:paraId="59A05641" w14:textId="77777777" w:rsidR="006701D8" w:rsidRDefault="006701D8" w:rsidP="00DE5D64">
      <w:pPr>
        <w:pStyle w:val="Nivel2"/>
        <w:numPr>
          <w:ilvl w:val="1"/>
          <w:numId w:val="24"/>
        </w:numPr>
        <w:spacing w:line="360" w:lineRule="auto"/>
      </w:pPr>
      <w:bookmarkStart w:id="66" w:name="_Hlk114497577"/>
      <w:bookmarkStart w:id="67" w:name="_Hlk114497502"/>
      <w:bookmarkEnd w:id="66"/>
      <w:bookmarkEnd w:id="67"/>
      <w:r>
        <w:t xml:space="preserve">O prazo de vigência da contratação é de XX (XXX) ......................., contados do(a) ............................., na forma do artigo 105 da </w:t>
      </w:r>
      <w:hyperlink r:id="rId138" w:history="1">
        <w:r>
          <w:rPr>
            <w:rStyle w:val="Hyperlink"/>
          </w:rPr>
          <w:t>Lei n° 14.133, de 2021</w:t>
        </w:r>
      </w:hyperlink>
      <w:r>
        <w:t>.</w:t>
      </w:r>
    </w:p>
    <w:p w14:paraId="7719DF7D" w14:textId="77777777" w:rsidR="006701D8" w:rsidRDefault="006701D8" w:rsidP="00DE5D64">
      <w:pPr>
        <w:pStyle w:val="Nivel3"/>
        <w:numPr>
          <w:ilvl w:val="2"/>
          <w:numId w:val="24"/>
        </w:numPr>
        <w:spacing w:line="360" w:lineRule="auto"/>
        <w:ind w:left="284" w:firstLine="0"/>
      </w:pPr>
      <w: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369FC37C" w14:textId="77777777" w:rsidR="006701D8" w:rsidRDefault="006701D8" w:rsidP="00DE5D64">
      <w:pPr>
        <w:pStyle w:val="Nivel3"/>
        <w:numPr>
          <w:ilvl w:val="2"/>
          <w:numId w:val="24"/>
        </w:numPr>
        <w:spacing w:line="360" w:lineRule="auto"/>
        <w:ind w:left="284" w:firstLine="0"/>
      </w:pPr>
      <w:r>
        <w:t>Quando a não conclusão do objeto da contratação decorrer de culpa do Contratado:</w:t>
      </w:r>
    </w:p>
    <w:p w14:paraId="2A1B364D" w14:textId="77777777" w:rsidR="006701D8" w:rsidRDefault="006701D8" w:rsidP="00DE5D64">
      <w:pPr>
        <w:pStyle w:val="Nivel4"/>
        <w:numPr>
          <w:ilvl w:val="3"/>
          <w:numId w:val="24"/>
        </w:numPr>
        <w:spacing w:line="360" w:lineRule="auto"/>
        <w:ind w:left="567" w:firstLine="0"/>
      </w:pPr>
      <w:r>
        <w:lastRenderedPageBreak/>
        <w:t>O Contratado será constituído em mora, aplicáveis a ele as respectivas sanções administrativas;</w:t>
      </w:r>
    </w:p>
    <w:p w14:paraId="70FF0209" w14:textId="77777777" w:rsidR="006701D8" w:rsidRDefault="006701D8" w:rsidP="00DE5D64">
      <w:pPr>
        <w:pStyle w:val="Nivel4"/>
        <w:numPr>
          <w:ilvl w:val="3"/>
          <w:numId w:val="24"/>
        </w:numPr>
        <w:spacing w:line="360" w:lineRule="auto"/>
        <w:ind w:left="567" w:firstLine="0"/>
      </w:pPr>
      <w:r>
        <w:t xml:space="preserve">O Contratante poderá optar pela extinção do contrato e, nesse caso, adotará as medidas admitidas em lei para a continuidade da execução contratual, nos termos do parágrafo único do artigo 111 da </w:t>
      </w:r>
      <w:hyperlink r:id="rId139" w:history="1">
        <w:r>
          <w:rPr>
            <w:rStyle w:val="Hyperlink"/>
          </w:rPr>
          <w:t>Lei nº 14.133, de 2021</w:t>
        </w:r>
      </w:hyperlink>
      <w:r>
        <w:t>.</w:t>
      </w:r>
    </w:p>
    <w:p w14:paraId="01FDF9DA" w14:textId="77777777" w:rsidR="006701D8" w:rsidRDefault="006701D8" w:rsidP="00DE5D64">
      <w:pPr>
        <w:pStyle w:val="Nivel3"/>
        <w:numPr>
          <w:ilvl w:val="2"/>
          <w:numId w:val="24"/>
        </w:numPr>
        <w:spacing w:line="360" w:lineRule="auto"/>
        <w:ind w:left="284" w:firstLine="0"/>
      </w:pPr>
      <w:r>
        <w:t xml:space="preserve">Não obstante o prazo estipulado nesta cláusula, quando ultrapassado o exercício, a vigência nos exercícios subsequentes ao da celebração do contrato estará sujeita a condição resolutiva, consubstanciada </w:t>
      </w:r>
      <w:proofErr w:type="spellStart"/>
      <w:r>
        <w:t>esta</w:t>
      </w:r>
      <w:proofErr w:type="spellEnd"/>
      <w:r>
        <w:t xml:space="preserve"> na inexistência de recursos aprovados nas respectivas Leis Orçamentárias de cada exercício para atender as respectivas despesas. Ocorrendo a resolução do contrato, com base na condição estipulada nesta subdivisão, o Contratado não terá direito a qualquer espécie de indenização.</w:t>
      </w:r>
    </w:p>
    <w:p w14:paraId="0766C6F0" w14:textId="77777777" w:rsidR="006701D8" w:rsidRPr="00470DF4" w:rsidRDefault="006701D8" w:rsidP="00DE5D64">
      <w:pPr>
        <w:pStyle w:val="Nivel01"/>
        <w:numPr>
          <w:ilvl w:val="0"/>
          <w:numId w:val="24"/>
        </w:numPr>
        <w:spacing w:line="360" w:lineRule="auto"/>
        <w:ind w:left="720" w:hanging="360"/>
        <w:rPr>
          <w:color w:val="FFFFFF" w:themeColor="background1"/>
        </w:rPr>
      </w:pPr>
      <w:r w:rsidRPr="00470DF4">
        <w:t>CLÁUSULA TERCEIRA – MODELOS DE EXECUÇÃO E GESTÃO CONTRATUAIS (</w:t>
      </w:r>
      <w:hyperlink r:id="rId140" w:anchor="art92" w:history="1">
        <w:r w:rsidRPr="00470DF4">
          <w:rPr>
            <w:rStyle w:val="Hyperlink"/>
          </w:rPr>
          <w:t>art. 92, IV, VII e XVIII)</w:t>
        </w:r>
      </w:hyperlink>
    </w:p>
    <w:p w14:paraId="0CEA9526" w14:textId="77777777" w:rsidR="006701D8" w:rsidRPr="00470DF4" w:rsidRDefault="006701D8" w:rsidP="00DE5D64">
      <w:pPr>
        <w:pStyle w:val="Nivel2"/>
        <w:numPr>
          <w:ilvl w:val="1"/>
          <w:numId w:val="24"/>
        </w:numPr>
        <w:spacing w:line="360" w:lineRule="auto"/>
        <w:ind w:left="0" w:firstLine="0"/>
      </w:pPr>
      <w:r w:rsidRPr="00470DF4">
        <w:t xml:space="preserve">O regime de execução contratual, os modelos de gestão e de execução, assim como os prazos e condições de </w:t>
      </w:r>
      <w:r>
        <w:t xml:space="preserve">início, </w:t>
      </w:r>
      <w:r w:rsidRPr="00470DF4">
        <w:t xml:space="preserve">conclusão, </w:t>
      </w:r>
      <w:r w:rsidRPr="00E032FD">
        <w:t>entrega</w:t>
      </w:r>
      <w:r w:rsidRPr="00470DF4">
        <w:t>, observação e recebimento do objeto</w:t>
      </w:r>
      <w:r>
        <w:t>, e critérios de medição,</w:t>
      </w:r>
      <w:r w:rsidRPr="00470DF4">
        <w:t xml:space="preserve"> constam no Termo de Referência, </w:t>
      </w:r>
      <w:r>
        <w:t>que constitui parte integrante</w:t>
      </w:r>
      <w:r w:rsidRPr="00470DF4">
        <w:t xml:space="preserve"> </w:t>
      </w:r>
      <w:r>
        <w:t>d</w:t>
      </w:r>
      <w:r w:rsidRPr="00470DF4">
        <w:t>este Contrato.</w:t>
      </w:r>
    </w:p>
    <w:p w14:paraId="1E688081"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CLÁUSULA QUARTA – SUBCONTRATAÇÃO</w:t>
      </w:r>
    </w:p>
    <w:p w14:paraId="2A1697CE" w14:textId="77777777" w:rsidR="006701D8" w:rsidRPr="00625452" w:rsidRDefault="006701D8" w:rsidP="00DE5D64">
      <w:pPr>
        <w:pStyle w:val="Nvel2-Red"/>
        <w:numPr>
          <w:ilvl w:val="1"/>
          <w:numId w:val="24"/>
        </w:numPr>
        <w:spacing w:line="360" w:lineRule="auto"/>
        <w:ind w:left="0" w:firstLine="0"/>
        <w:rPr>
          <w:color w:val="auto"/>
        </w:rPr>
      </w:pPr>
      <w:r w:rsidRPr="00625452">
        <w:rPr>
          <w:color w:val="auto"/>
        </w:rPr>
        <w:t>Não será admitida a subcontratação, cessão ou transferência, total ou parcial, do objeto contratual.</w:t>
      </w:r>
    </w:p>
    <w:p w14:paraId="3FCA7C99" w14:textId="77777777" w:rsidR="006701D8" w:rsidRPr="00362E67"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 xml:space="preserve">CLÁUSULA QUINTA </w:t>
      </w:r>
      <w:r>
        <w:t>–</w:t>
      </w:r>
      <w:r w:rsidRPr="004827F2">
        <w:t xml:space="preserve"> PREÇO</w:t>
      </w:r>
      <w:r>
        <w:t xml:space="preserve"> </w:t>
      </w:r>
      <w:r w:rsidRPr="004827F2">
        <w:t>(</w:t>
      </w:r>
      <w:hyperlink r:id="rId141" w:anchor="art92" w:history="1">
        <w:r w:rsidRPr="004827F2">
          <w:rPr>
            <w:rStyle w:val="Hyperlink"/>
          </w:rPr>
          <w:t>art. 92, V)</w:t>
        </w:r>
      </w:hyperlink>
    </w:p>
    <w:p w14:paraId="561ACD5A" w14:textId="77777777" w:rsidR="006701D8" w:rsidRPr="004827F2" w:rsidRDefault="006701D8" w:rsidP="00DE5D64">
      <w:pPr>
        <w:pStyle w:val="Nvel2-Red"/>
        <w:numPr>
          <w:ilvl w:val="1"/>
          <w:numId w:val="24"/>
        </w:numPr>
        <w:spacing w:line="360" w:lineRule="auto"/>
        <w:ind w:left="0" w:firstLine="0"/>
      </w:pPr>
      <w:r w:rsidRPr="004827F2">
        <w:rPr>
          <w:lang w:eastAsia="en-US"/>
        </w:rPr>
        <w:t xml:space="preserve">O valor mensal da </w:t>
      </w:r>
      <w:r w:rsidRPr="004E64AA">
        <w:t>contratação</w:t>
      </w:r>
      <w:r w:rsidRPr="004827F2">
        <w:rPr>
          <w:lang w:eastAsia="en-US"/>
        </w:rPr>
        <w:t xml:space="preserve"> é de R$ .......... (</w:t>
      </w:r>
      <w:proofErr w:type="gramStart"/>
      <w:r w:rsidRPr="004827F2">
        <w:rPr>
          <w:lang w:eastAsia="en-US"/>
        </w:rPr>
        <w:t>.....</w:t>
      </w:r>
      <w:proofErr w:type="gramEnd"/>
      <w:r w:rsidRPr="004827F2">
        <w:rPr>
          <w:lang w:eastAsia="en-US"/>
        </w:rPr>
        <w:t>), perfazendo o valor total de R$ ....... (....).</w:t>
      </w:r>
    </w:p>
    <w:p w14:paraId="5D44D261" w14:textId="77777777" w:rsidR="006701D8" w:rsidRPr="004827F2" w:rsidRDefault="006701D8" w:rsidP="00DE5D64">
      <w:pPr>
        <w:pStyle w:val="Nivel2"/>
        <w:numPr>
          <w:ilvl w:val="1"/>
          <w:numId w:val="24"/>
        </w:numPr>
        <w:spacing w:line="360" w:lineRule="auto"/>
        <w:ind w:left="0" w:firstLine="0"/>
      </w:pPr>
      <w:r w:rsidRPr="004827F2">
        <w:t>No valor acima estão incluíd</w:t>
      </w:r>
      <w:r>
        <w:t>o</w:t>
      </w:r>
      <w:r w:rsidRPr="004827F2">
        <w:t>s</w:t>
      </w:r>
      <w:r>
        <w:t>, além do lucro,</w:t>
      </w:r>
      <w:r w:rsidRPr="004827F2">
        <w:t xml:space="preserve"> todas as despesas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3447C787" w14:textId="77777777" w:rsidR="006701D8" w:rsidRPr="00625452" w:rsidRDefault="006701D8" w:rsidP="00DE5D64">
      <w:pPr>
        <w:pStyle w:val="Nvel2-Red"/>
        <w:numPr>
          <w:ilvl w:val="1"/>
          <w:numId w:val="24"/>
        </w:numPr>
        <w:spacing w:line="360" w:lineRule="auto"/>
        <w:ind w:left="0" w:firstLine="0"/>
        <w:rPr>
          <w:color w:val="auto"/>
        </w:rPr>
      </w:pPr>
      <w:r w:rsidRPr="00625452">
        <w:rPr>
          <w:color w:val="auto"/>
        </w:rPr>
        <w:lastRenderedPageBreak/>
        <w:t>O valor indicado nesta cláusula é meramente estimativo, de forma que os pagamentos devidos ao contratado dependerão dos quantitativos efetivamente demandados, medidos e fornecidos.</w:t>
      </w:r>
    </w:p>
    <w:p w14:paraId="40BE5C49" w14:textId="77777777" w:rsidR="006701D8" w:rsidRPr="00625452" w:rsidRDefault="006701D8" w:rsidP="00DE5D64">
      <w:pPr>
        <w:pStyle w:val="Nvel2-Red"/>
        <w:numPr>
          <w:ilvl w:val="1"/>
          <w:numId w:val="24"/>
        </w:numPr>
        <w:spacing w:line="360" w:lineRule="auto"/>
        <w:ind w:left="0" w:firstLine="0"/>
        <w:rPr>
          <w:color w:val="auto"/>
        </w:rPr>
      </w:pPr>
      <w:r w:rsidRPr="00625452">
        <w:rPr>
          <w:color w:val="auto"/>
        </w:rPr>
        <w:t xml:space="preserve">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42" w:history="1">
        <w:r w:rsidRPr="00625452">
          <w:rPr>
            <w:rStyle w:val="Hyperlink"/>
            <w:color w:val="auto"/>
          </w:rPr>
          <w:t>Lei Complementar nº 123, de 2006</w:t>
        </w:r>
      </w:hyperlink>
      <w:r w:rsidRPr="00625452">
        <w:rPr>
          <w:color w:val="auto"/>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61E738FB"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CLÁUSULA SEXTA - PAGAMENTO (</w:t>
      </w:r>
      <w:hyperlink r:id="rId143" w:anchor="art92" w:history="1">
        <w:r w:rsidRPr="004827F2">
          <w:rPr>
            <w:rStyle w:val="Hyperlink"/>
          </w:rPr>
          <w:t>art. 92, V e VI</w:t>
        </w:r>
      </w:hyperlink>
      <w:r w:rsidRPr="004827F2">
        <w:t>)</w:t>
      </w:r>
    </w:p>
    <w:p w14:paraId="7E81D490" w14:textId="77777777" w:rsidR="006701D8" w:rsidRPr="004827F2" w:rsidRDefault="006701D8" w:rsidP="00DE5D64">
      <w:pPr>
        <w:pStyle w:val="Nivel2"/>
        <w:numPr>
          <w:ilvl w:val="1"/>
          <w:numId w:val="24"/>
        </w:numPr>
        <w:spacing w:line="360" w:lineRule="auto"/>
        <w:ind w:left="0" w:firstLine="0"/>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w:t>
      </w:r>
      <w:r>
        <w:t>que constitui parte integrante</w:t>
      </w:r>
      <w:r w:rsidRPr="004827F2">
        <w:t xml:space="preserve"> </w:t>
      </w:r>
      <w:r>
        <w:t>d</w:t>
      </w:r>
      <w:r w:rsidRPr="004827F2">
        <w:t>este Contrato.</w:t>
      </w:r>
    </w:p>
    <w:p w14:paraId="55C4A148"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 xml:space="preserve">CLÁUSULA </w:t>
      </w:r>
      <w:r>
        <w:t>SÉTIMA</w:t>
      </w:r>
      <w:r w:rsidRPr="004827F2">
        <w:t xml:space="preserve"> - </w:t>
      </w:r>
      <w:r>
        <w:t>REAJUSTE</w:t>
      </w:r>
      <w:r w:rsidRPr="004827F2">
        <w:t xml:space="preserve"> (</w:t>
      </w:r>
      <w:hyperlink r:id="rId144" w:anchor="art92" w:history="1">
        <w:r w:rsidRPr="004827F2">
          <w:rPr>
            <w:rStyle w:val="Hyperlink"/>
          </w:rPr>
          <w:t>art. 92, V</w:t>
        </w:r>
      </w:hyperlink>
      <w:r w:rsidRPr="004827F2">
        <w:t>)</w:t>
      </w:r>
    </w:p>
    <w:p w14:paraId="736C227E" w14:textId="77777777" w:rsidR="006701D8" w:rsidRDefault="006701D8" w:rsidP="00DE5D64">
      <w:pPr>
        <w:pStyle w:val="Nivel2"/>
        <w:numPr>
          <w:ilvl w:val="1"/>
          <w:numId w:val="24"/>
        </w:numPr>
        <w:spacing w:line="360" w:lineRule="auto"/>
        <w:ind w:left="0" w:firstLine="0"/>
      </w:pPr>
      <w:r>
        <w:t>Os preços inicialmente ajustados são fixos e irreajustáveis pelo prazo de 1 (um) ano contado da data do orçamento estimado, que corresponde a __/__/__ (DD/MM/AAAA).</w:t>
      </w:r>
    </w:p>
    <w:p w14:paraId="167425BA" w14:textId="77777777" w:rsidR="006701D8" w:rsidRDefault="006701D8" w:rsidP="00DE5D64">
      <w:pPr>
        <w:pStyle w:val="Nivel2"/>
        <w:numPr>
          <w:ilvl w:val="1"/>
          <w:numId w:val="24"/>
        </w:numPr>
        <w:spacing w:line="360" w:lineRule="auto"/>
        <w:ind w:left="0" w:firstLine="0"/>
      </w:pPr>
      <w:r>
        <w:t xml:space="preserve">É previsto reajuste anual dos preços inicialmente ajustados, de modo que, caso o prazo de execução do objeto contratual ultrapasse a data em que se configure 1 (um) ano a contar da data do orçamento estimado, e </w:t>
      </w:r>
      <w:bookmarkStart w:id="68" w:name="_Hlk132722410"/>
      <w:r>
        <w:t xml:space="preserve">independentemente de pedido do Contratado, </w:t>
      </w:r>
      <w:bookmarkEnd w:id="68"/>
      <w:r>
        <w:t>os preços iniciais serão reajustados, mediante a aplicação, pelo Contratante, do índice ___________ (indicar o índice a ser adotado), exclusivamente para as obrigações iniciadas e concluídas após a ocorrência da anualidade.</w:t>
      </w:r>
    </w:p>
    <w:p w14:paraId="00D7FE0E" w14:textId="77777777" w:rsidR="006701D8" w:rsidRDefault="006701D8" w:rsidP="00DE5D64">
      <w:pPr>
        <w:pStyle w:val="Nivel2"/>
        <w:numPr>
          <w:ilvl w:val="1"/>
          <w:numId w:val="24"/>
        </w:numPr>
        <w:spacing w:line="360" w:lineRule="auto"/>
        <w:ind w:left="0" w:firstLine="0"/>
      </w:pPr>
      <w:r>
        <w:t>No caso de reajuste(s) subsequente(s) ao primeiro, o interregno mínimo de 1 (um) ano será contado a partir dos efeitos financeiros do último reajuste.</w:t>
      </w:r>
    </w:p>
    <w:p w14:paraId="793A1C60" w14:textId="77777777" w:rsidR="006701D8" w:rsidRDefault="006701D8" w:rsidP="00DE5D64">
      <w:pPr>
        <w:pStyle w:val="Nivel2"/>
        <w:numPr>
          <w:ilvl w:val="1"/>
          <w:numId w:val="24"/>
        </w:numPr>
        <w:spacing w:line="360" w:lineRule="auto"/>
        <w:ind w:left="0" w:firstLine="0"/>
      </w:pPr>
      <w: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455F7F0B" w14:textId="77777777" w:rsidR="006701D8" w:rsidRDefault="006701D8" w:rsidP="00DE5D64">
      <w:pPr>
        <w:pStyle w:val="Nivel2"/>
        <w:numPr>
          <w:ilvl w:val="1"/>
          <w:numId w:val="24"/>
        </w:numPr>
        <w:spacing w:line="360" w:lineRule="auto"/>
        <w:ind w:left="0" w:firstLine="0"/>
      </w:pPr>
      <w:r>
        <w:t>Nas aferições finais, o(s) índice(s) utilizado(s) para reajuste será(</w:t>
      </w:r>
      <w:proofErr w:type="spellStart"/>
      <w:r>
        <w:t>ão</w:t>
      </w:r>
      <w:proofErr w:type="spellEnd"/>
      <w:r>
        <w:t>), obrigatoriamente, o(s) definitivo(s).</w:t>
      </w:r>
    </w:p>
    <w:p w14:paraId="7B99AB39" w14:textId="77777777" w:rsidR="006701D8" w:rsidRDefault="006701D8" w:rsidP="00DE5D64">
      <w:pPr>
        <w:pStyle w:val="Nivel2"/>
        <w:numPr>
          <w:ilvl w:val="1"/>
          <w:numId w:val="24"/>
        </w:numPr>
        <w:spacing w:line="360" w:lineRule="auto"/>
        <w:ind w:left="0" w:firstLine="0"/>
      </w:pPr>
      <w:r>
        <w:lastRenderedPageBreak/>
        <w:t>Caso o(s) índice(s) estabelecido(s) para reajustamento venha(m) a ser extinto(s) ou de qualquer forma não possa(m) mais ser utilizado(s), será(</w:t>
      </w:r>
      <w:proofErr w:type="spellStart"/>
      <w:r>
        <w:t>ão</w:t>
      </w:r>
      <w:proofErr w:type="spellEnd"/>
      <w:r>
        <w:t>) adotado(s), em substituição, o(s) que vier(em) a ser determinado(s) pela legislação então em vigor.</w:t>
      </w:r>
    </w:p>
    <w:p w14:paraId="514AAEEE" w14:textId="77777777" w:rsidR="006701D8" w:rsidRDefault="006701D8" w:rsidP="00DE5D64">
      <w:pPr>
        <w:pStyle w:val="Nivel2"/>
        <w:numPr>
          <w:ilvl w:val="1"/>
          <w:numId w:val="24"/>
        </w:numPr>
        <w:spacing w:line="360" w:lineRule="auto"/>
        <w:ind w:left="0" w:firstLine="0"/>
      </w:pPr>
      <w:r>
        <w:t xml:space="preserve">Na ausência de previsão legal quanto ao índice substituto, as partes elegerão novo índice oficial, para reajustamento do preço do valor remanescente, por meio de termo aditivo. </w:t>
      </w:r>
    </w:p>
    <w:p w14:paraId="3925B8CD" w14:textId="77777777" w:rsidR="006701D8" w:rsidRDefault="006701D8" w:rsidP="00DE5D64">
      <w:pPr>
        <w:pStyle w:val="Nivel2"/>
        <w:numPr>
          <w:ilvl w:val="1"/>
          <w:numId w:val="24"/>
        </w:numPr>
        <w:spacing w:line="360" w:lineRule="auto"/>
        <w:ind w:left="0" w:firstLine="0"/>
      </w:pPr>
      <w:r>
        <w:t>O reajuste será realizado por apostilamento.</w:t>
      </w:r>
    </w:p>
    <w:p w14:paraId="772F703A"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 xml:space="preserve">CLÁUSULA </w:t>
      </w:r>
      <w:r>
        <w:t>OITAVA</w:t>
      </w:r>
      <w:r w:rsidRPr="004827F2">
        <w:t xml:space="preserve"> - </w:t>
      </w:r>
      <w:r w:rsidRPr="00F8329F">
        <w:t>OBRIGAÇÕES</w:t>
      </w:r>
      <w:r w:rsidRPr="004827F2">
        <w:t xml:space="preserve"> DO CONTRATADO (</w:t>
      </w:r>
      <w:hyperlink r:id="rId145" w:anchor="art92" w:history="1">
        <w:r w:rsidRPr="004827F2">
          <w:rPr>
            <w:rStyle w:val="Hyperlink"/>
          </w:rPr>
          <w:t>art. 92, X, XI e X</w:t>
        </w:r>
        <w:r>
          <w:rPr>
            <w:rStyle w:val="Hyperlink"/>
          </w:rPr>
          <w:t>I</w:t>
        </w:r>
        <w:r w:rsidRPr="004827F2">
          <w:rPr>
            <w:rStyle w:val="Hyperlink"/>
          </w:rPr>
          <w:t>V)</w:t>
        </w:r>
      </w:hyperlink>
    </w:p>
    <w:p w14:paraId="71F16684" w14:textId="77777777" w:rsidR="006701D8" w:rsidRDefault="006701D8" w:rsidP="00DE5D64">
      <w:pPr>
        <w:pStyle w:val="Nivel2"/>
        <w:numPr>
          <w:ilvl w:val="1"/>
          <w:numId w:val="24"/>
        </w:numPr>
        <w:spacing w:line="360" w:lineRule="auto"/>
        <w:ind w:left="0" w:firstLine="0"/>
      </w:pPr>
      <w:r>
        <w:t>São obrigações do Contratante:</w:t>
      </w:r>
    </w:p>
    <w:p w14:paraId="54F6C31F" w14:textId="77777777" w:rsidR="006701D8" w:rsidRDefault="006701D8" w:rsidP="00DE5D64">
      <w:pPr>
        <w:pStyle w:val="Nivel3"/>
        <w:numPr>
          <w:ilvl w:val="2"/>
          <w:numId w:val="24"/>
        </w:numPr>
        <w:spacing w:line="360" w:lineRule="auto"/>
        <w:ind w:left="284" w:firstLine="0"/>
      </w:pPr>
      <w:r>
        <w:t>Exigir o cumprimento de todas as obrigações assumidas pelo Contratado, de acordo com o contrato e a documentação que o integra;</w:t>
      </w:r>
    </w:p>
    <w:p w14:paraId="19A86F21" w14:textId="77777777" w:rsidR="006701D8" w:rsidRDefault="006701D8" w:rsidP="00DE5D64">
      <w:pPr>
        <w:pStyle w:val="Nivel3"/>
        <w:numPr>
          <w:ilvl w:val="2"/>
          <w:numId w:val="24"/>
        </w:numPr>
        <w:spacing w:line="360" w:lineRule="auto"/>
        <w:ind w:left="284" w:firstLine="0"/>
      </w:pPr>
      <w:r>
        <w:t>Receber o objeto no prazo e condições estabelecidas no Termo de Referência;</w:t>
      </w:r>
    </w:p>
    <w:p w14:paraId="6DBC09EB" w14:textId="77777777" w:rsidR="006701D8" w:rsidRDefault="006701D8" w:rsidP="00DE5D64">
      <w:pPr>
        <w:pStyle w:val="Nivel3"/>
        <w:numPr>
          <w:ilvl w:val="2"/>
          <w:numId w:val="24"/>
        </w:numPr>
        <w:spacing w:line="360" w:lineRule="auto"/>
        <w:ind w:left="284" w:firstLine="0"/>
      </w:pPr>
      <w:r>
        <w:t>Notificar o Contratado, por escrito, sobre vícios, defeitos ou incorreções verificadas no objeto fornecido, para que seja por ele substituído, reparado ou corrigido, no total ou em parte, a expensas do Contratado;</w:t>
      </w:r>
    </w:p>
    <w:p w14:paraId="61D580C5" w14:textId="77777777" w:rsidR="006701D8" w:rsidRDefault="006701D8" w:rsidP="00DE5D64">
      <w:pPr>
        <w:pStyle w:val="Nivel3"/>
        <w:numPr>
          <w:ilvl w:val="2"/>
          <w:numId w:val="24"/>
        </w:numPr>
        <w:spacing w:line="360" w:lineRule="auto"/>
        <w:ind w:left="284" w:firstLine="0"/>
      </w:pPr>
      <w:r>
        <w:t>Acompanhar e fiscalizar a execução do contrato e o cumprimento das obrigações pelo Contratado;</w:t>
      </w:r>
    </w:p>
    <w:p w14:paraId="56B9DDE8" w14:textId="77777777" w:rsidR="006701D8" w:rsidRDefault="006701D8" w:rsidP="00DE5D64">
      <w:pPr>
        <w:pStyle w:val="Nivel3"/>
        <w:numPr>
          <w:ilvl w:val="2"/>
          <w:numId w:val="24"/>
        </w:numPr>
        <w:spacing w:line="360" w:lineRule="auto"/>
        <w:ind w:left="284" w:firstLine="0"/>
      </w:pPr>
      <w:r>
        <w:t xml:space="preserve">Comunicar ao Contratado para emissão de Nota Fiscal em relação à parcela incontroversa, para efeito de liquidação e pagamento, se houver parcela incontroversa no caso de controvérsia sobre a execução do objeto, quanto à dimensão, qualidade e quantidade, observando-se o art. 143 da </w:t>
      </w:r>
      <w:hyperlink r:id="rId146" w:history="1">
        <w:r>
          <w:rPr>
            <w:rStyle w:val="Hyperlink"/>
          </w:rPr>
          <w:t>Lei nº 14.133, de 2021</w:t>
        </w:r>
      </w:hyperlink>
      <w:r>
        <w:t>;</w:t>
      </w:r>
    </w:p>
    <w:p w14:paraId="3382ED0A" w14:textId="77777777" w:rsidR="006701D8" w:rsidRDefault="006701D8" w:rsidP="00DE5D64">
      <w:pPr>
        <w:pStyle w:val="Nivel3"/>
        <w:numPr>
          <w:ilvl w:val="2"/>
          <w:numId w:val="24"/>
        </w:numPr>
        <w:spacing w:line="360" w:lineRule="auto"/>
        <w:ind w:left="284" w:firstLine="0"/>
      </w:pPr>
      <w:r>
        <w:t>Efetuar o pagamento ao Contratado do valor correspondente à execução do objeto, no prazo, forma e condições estabelecidos no presente Contrato e no Termo de Referência;</w:t>
      </w:r>
    </w:p>
    <w:p w14:paraId="40CC77B8" w14:textId="77777777" w:rsidR="006701D8" w:rsidRDefault="006701D8" w:rsidP="00DE5D64">
      <w:pPr>
        <w:pStyle w:val="Nivel3"/>
        <w:numPr>
          <w:ilvl w:val="2"/>
          <w:numId w:val="24"/>
        </w:numPr>
        <w:spacing w:line="360" w:lineRule="auto"/>
        <w:ind w:left="284" w:firstLine="0"/>
      </w:pPr>
      <w:r>
        <w:t xml:space="preserve">Aplicar ao Contratado as sanções previstas na lei e neste Contrato; </w:t>
      </w:r>
    </w:p>
    <w:p w14:paraId="7F199493" w14:textId="77777777" w:rsidR="006701D8" w:rsidRDefault="006701D8" w:rsidP="00DE5D64">
      <w:pPr>
        <w:pStyle w:val="Nivel3"/>
        <w:numPr>
          <w:ilvl w:val="2"/>
          <w:numId w:val="24"/>
        </w:numPr>
        <w:spacing w:line="360" w:lineRule="auto"/>
        <w:ind w:left="284" w:firstLine="0"/>
      </w:pPr>
      <w:r>
        <w:t>Cientificar o órgão de representação judicial da Procuradoria Geral do Estado para adoção das medidas cabíveis quando necessária medida judicial diante do descumprimento de obrigações pelo Contratado;</w:t>
      </w:r>
    </w:p>
    <w:p w14:paraId="1365B73A" w14:textId="77777777" w:rsidR="006701D8" w:rsidRDefault="006701D8" w:rsidP="00DE5D64">
      <w:pPr>
        <w:pStyle w:val="Nivel3"/>
        <w:numPr>
          <w:ilvl w:val="2"/>
          <w:numId w:val="24"/>
        </w:numPr>
        <w:spacing w:line="360" w:lineRule="auto"/>
        <w:ind w:left="284" w:firstLine="0"/>
        <w:rPr>
          <w:b/>
          <w:bCs/>
        </w:rPr>
      </w:pPr>
      <w:r>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Pr>
          <w:i/>
          <w:iCs/>
          <w:color w:val="FF0000"/>
        </w:rPr>
        <w:t xml:space="preserve"> XX (XXX)    </w:t>
      </w:r>
      <w:r>
        <w:rPr>
          <w:color w:val="auto"/>
        </w:rPr>
        <w:t>para decisão</w:t>
      </w:r>
      <w:r>
        <w:t>, a contar da conclusão da instrução do requerimento, admitida a prorrogação motivada, por igual período, e excepcionada a hipótese de disposição legal ou cláusula contratual que estabeleça prazo específico;</w:t>
      </w:r>
    </w:p>
    <w:p w14:paraId="4032EE3B" w14:textId="77777777" w:rsidR="006701D8" w:rsidRDefault="006701D8" w:rsidP="00DE5D64">
      <w:pPr>
        <w:pStyle w:val="Nivel3"/>
        <w:numPr>
          <w:ilvl w:val="2"/>
          <w:numId w:val="24"/>
        </w:numPr>
        <w:spacing w:line="360" w:lineRule="auto"/>
        <w:ind w:left="284" w:firstLine="0"/>
        <w:rPr>
          <w:color w:val="auto"/>
        </w:rPr>
      </w:pPr>
      <w:r>
        <w:t xml:space="preserve">Responder eventuais pedidos de reestabelecimento do equilíbrio econômico-financeiro feitos pelo Contratado no prazo máximo de </w:t>
      </w:r>
      <w:r>
        <w:rPr>
          <w:i/>
          <w:iCs/>
          <w:color w:val="FF0000"/>
        </w:rPr>
        <w:t xml:space="preserve">XX (XXX)   </w:t>
      </w:r>
      <w:r>
        <w:rPr>
          <w:color w:val="auto"/>
        </w:rPr>
        <w:t xml:space="preserve">, contado a partir da conclusão da instrução do requerimento, sendo admitida a prorrogação motivada desse prazo por igual período, e observado o disposto no parágrafo único do art. 131 da </w:t>
      </w:r>
      <w:hyperlink r:id="rId147" w:history="1">
        <w:r>
          <w:rPr>
            <w:rStyle w:val="Hyperlink"/>
          </w:rPr>
          <w:t>Lei nº 14.133, de 2021</w:t>
        </w:r>
      </w:hyperlink>
      <w:r>
        <w:rPr>
          <w:color w:val="auto"/>
        </w:rPr>
        <w:t>;</w:t>
      </w:r>
    </w:p>
    <w:p w14:paraId="7CEA362E" w14:textId="77777777" w:rsidR="006701D8" w:rsidRDefault="006701D8" w:rsidP="00DE5D64">
      <w:pPr>
        <w:pStyle w:val="Nivel3"/>
        <w:numPr>
          <w:ilvl w:val="2"/>
          <w:numId w:val="24"/>
        </w:numPr>
        <w:spacing w:line="360" w:lineRule="auto"/>
        <w:ind w:left="284" w:firstLine="0"/>
        <w:rPr>
          <w:color w:val="FF0000"/>
        </w:rPr>
      </w:pPr>
      <w:bookmarkStart w:id="69" w:name="_Hlk114499841"/>
      <w:bookmarkEnd w:id="69"/>
      <w:r w:rsidRPr="00625452">
        <w:rPr>
          <w:color w:val="auto"/>
        </w:rPr>
        <w:t>Notificar</w:t>
      </w:r>
      <w:r>
        <w:t xml:space="preserve"> os emitentes das garantias quanto ao início de processo administrativo para apuração de descumprimento de cláusulas contratuais;</w:t>
      </w:r>
    </w:p>
    <w:p w14:paraId="402D805E" w14:textId="77777777" w:rsidR="006701D8" w:rsidRDefault="006701D8" w:rsidP="00DE5D64">
      <w:pPr>
        <w:pStyle w:val="Nivel3"/>
        <w:numPr>
          <w:ilvl w:val="2"/>
          <w:numId w:val="24"/>
        </w:numPr>
        <w:spacing w:line="360" w:lineRule="auto"/>
        <w:ind w:left="284" w:firstLine="0"/>
      </w:pPr>
      <w:r>
        <w:t xml:space="preserve">Comunicar ao Contratado na hipótese de posterior alteração do projeto pelo Contratante, se o caso estiver enquadrado na situação disciplinada </w:t>
      </w:r>
      <w:hyperlink r:id="rId148" w:anchor="art93§2" w:history="1">
        <w:r>
          <w:rPr>
            <w:rStyle w:val="Hyperlink"/>
          </w:rPr>
          <w:t>pelo art. 93, § 3º, da Lei nº 14.133, de 2021</w:t>
        </w:r>
      </w:hyperlink>
      <w:r>
        <w:t>;</w:t>
      </w:r>
    </w:p>
    <w:p w14:paraId="2CA26127" w14:textId="77777777" w:rsidR="006701D8" w:rsidRDefault="006701D8" w:rsidP="00DE5D64">
      <w:pPr>
        <w:pStyle w:val="Nivel3"/>
        <w:numPr>
          <w:ilvl w:val="2"/>
          <w:numId w:val="24"/>
        </w:numPr>
        <w:spacing w:line="360" w:lineRule="auto"/>
        <w:ind w:left="284" w:firstLine="0"/>
        <w:rPr>
          <w:i/>
          <w:iCs/>
          <w:color w:val="FF0000"/>
        </w:rPr>
      </w:pPr>
      <w:r>
        <w:t xml:space="preserve">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w:t>
      </w:r>
      <w:hyperlink r:id="rId149" w:history="1">
        <w:r>
          <w:rPr>
            <w:rStyle w:val="Hyperlink"/>
          </w:rPr>
          <w:t>Lei nº 13.709, de 14 de agosto de 2018</w:t>
        </w:r>
      </w:hyperlink>
      <w:r>
        <w:t>, com suas alterações subsequentes.</w:t>
      </w:r>
    </w:p>
    <w:p w14:paraId="6C75E830" w14:textId="77777777" w:rsidR="006701D8" w:rsidRDefault="006701D8" w:rsidP="00DE5D64">
      <w:pPr>
        <w:pStyle w:val="Nivel2"/>
        <w:numPr>
          <w:ilvl w:val="1"/>
          <w:numId w:val="24"/>
        </w:numPr>
        <w:spacing w:line="360" w:lineRule="auto"/>
        <w:ind w:left="0" w:firstLine="0"/>
      </w:pPr>
      <w:r>
        <w:t>O prazo para resposta ao pedido de restabelecimento do equilíbrio econômico-financeiro não se iniciará enquanto o Contratado não cumprir os atos ou apresentar a documentação solicitada pelo Contratante para adequada instrução do requerimento.</w:t>
      </w:r>
    </w:p>
    <w:p w14:paraId="02595D2C" w14:textId="77777777" w:rsidR="006701D8" w:rsidRDefault="006701D8" w:rsidP="00DE5D64">
      <w:pPr>
        <w:pStyle w:val="Nivel2"/>
        <w:numPr>
          <w:ilvl w:val="1"/>
          <w:numId w:val="24"/>
        </w:numPr>
        <w:spacing w:line="360" w:lineRule="auto"/>
        <w:ind w:left="0" w:firstLine="0"/>
      </w:pPr>
      <w:r>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39580B78"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lastRenderedPageBreak/>
        <w:t xml:space="preserve">CLÁUSULA </w:t>
      </w:r>
      <w:r>
        <w:t xml:space="preserve">NONA </w:t>
      </w:r>
      <w:r w:rsidRPr="004827F2">
        <w:t xml:space="preserve">– </w:t>
      </w:r>
      <w:r>
        <w:t>OBRIGAÇÕES DO CONTRATADO</w:t>
      </w:r>
      <w:r w:rsidRPr="004827F2">
        <w:t xml:space="preserve"> (</w:t>
      </w:r>
      <w:hyperlink r:id="rId150" w:anchor="art92" w:history="1">
        <w:r w:rsidRPr="004827F2">
          <w:rPr>
            <w:rStyle w:val="Hyperlink"/>
          </w:rPr>
          <w:t xml:space="preserve">art. 92, </w:t>
        </w:r>
        <w:r>
          <w:rPr>
            <w:rStyle w:val="Hyperlink"/>
          </w:rPr>
          <w:t xml:space="preserve">XIV, XVI E </w:t>
        </w:r>
        <w:r w:rsidRPr="004827F2">
          <w:rPr>
            <w:rStyle w:val="Hyperlink"/>
          </w:rPr>
          <w:t>X</w:t>
        </w:r>
        <w:r>
          <w:rPr>
            <w:rStyle w:val="Hyperlink"/>
          </w:rPr>
          <w:t>V</w:t>
        </w:r>
        <w:r w:rsidRPr="004827F2">
          <w:rPr>
            <w:rStyle w:val="Hyperlink"/>
          </w:rPr>
          <w:t>II</w:t>
        </w:r>
      </w:hyperlink>
      <w:r w:rsidRPr="004827F2">
        <w:t>)</w:t>
      </w:r>
    </w:p>
    <w:p w14:paraId="01BCD411" w14:textId="77777777" w:rsidR="006701D8" w:rsidRPr="0097012A" w:rsidRDefault="006701D8" w:rsidP="00DE5D64">
      <w:pPr>
        <w:pStyle w:val="Nivel2"/>
        <w:numPr>
          <w:ilvl w:val="1"/>
          <w:numId w:val="24"/>
        </w:numPr>
        <w:spacing w:line="360" w:lineRule="auto"/>
      </w:pPr>
      <w:r w:rsidRPr="0097012A">
        <w:t xml:space="preserve">O Contratado deve cumprir todas as obrigações </w:t>
      </w:r>
      <w:r>
        <w:t xml:space="preserve">estabelecidas em lei, e aquelas </w:t>
      </w:r>
      <w:r w:rsidRPr="0097012A">
        <w:t>constantes deste Contrato e d</w:t>
      </w:r>
      <w:r>
        <w:t>a documentação que o integra</w:t>
      </w:r>
      <w:r w:rsidRPr="0097012A">
        <w:t>, assumindo como exclusivamente seus os riscos e as despesas decorrentes da boa e perfeita execução do objeto, observando, ainda, as obrigações a seguir dispostas:</w:t>
      </w:r>
    </w:p>
    <w:p w14:paraId="44202FA5" w14:textId="77777777" w:rsidR="006701D8" w:rsidRPr="0097012A" w:rsidRDefault="006701D8" w:rsidP="00DE5D64">
      <w:pPr>
        <w:pStyle w:val="Nivel3"/>
        <w:numPr>
          <w:ilvl w:val="2"/>
          <w:numId w:val="24"/>
        </w:numPr>
        <w:spacing w:line="360" w:lineRule="auto"/>
      </w:pPr>
      <w:r>
        <w:t>Designar e manter preposto aceito pelo Contratante para representar o Contratado na execução do contrato;</w:t>
      </w:r>
    </w:p>
    <w:p w14:paraId="21D0B1E0" w14:textId="77777777" w:rsidR="006701D8" w:rsidRPr="0097012A" w:rsidRDefault="006701D8" w:rsidP="00DE5D64">
      <w:pPr>
        <w:pStyle w:val="Nivel4"/>
        <w:numPr>
          <w:ilvl w:val="3"/>
          <w:numId w:val="24"/>
        </w:numPr>
        <w:spacing w:line="360" w:lineRule="auto"/>
      </w:pPr>
      <w:r w:rsidRPr="0097012A">
        <w:t>A indicação ou a manutenção do preposto d</w:t>
      </w:r>
      <w:r>
        <w:t>o Contratado</w:t>
      </w:r>
      <w:r w:rsidRPr="0097012A">
        <w:t xml:space="preserve"> poderá ser recusada pelo </w:t>
      </w:r>
      <w:r>
        <w:t>Contratante</w:t>
      </w:r>
      <w:r w:rsidRPr="0097012A">
        <w:t xml:space="preserve">, desde que devidamente justificada, </w:t>
      </w:r>
      <w:r>
        <w:t xml:space="preserve">hipótese em que o Contratado </w:t>
      </w:r>
      <w:r w:rsidRPr="0097012A">
        <w:t>deve</w:t>
      </w:r>
      <w:r>
        <w:t>rá</w:t>
      </w:r>
      <w:r w:rsidRPr="0097012A">
        <w:t xml:space="preserve"> designar outro para o exercício da atividade</w:t>
      </w:r>
      <w:r>
        <w:t>;</w:t>
      </w:r>
    </w:p>
    <w:p w14:paraId="5E449C30" w14:textId="77777777" w:rsidR="006701D8" w:rsidRPr="0097012A" w:rsidRDefault="006701D8" w:rsidP="00DE5D64">
      <w:pPr>
        <w:pStyle w:val="Nivel3"/>
        <w:numPr>
          <w:ilvl w:val="2"/>
          <w:numId w:val="24"/>
        </w:numPr>
        <w:spacing w:line="360" w:lineRule="auto"/>
      </w:pPr>
      <w:r w:rsidRPr="0097012A">
        <w:t xml:space="preserve">Atender às </w:t>
      </w:r>
      <w:r w:rsidRPr="004920B4">
        <w:t>determinações</w:t>
      </w:r>
      <w:r w:rsidRPr="0097012A">
        <w:t xml:space="preserve"> regulares emitidas pelo fiscal do contrato ou autoridade superior (</w:t>
      </w:r>
      <w:hyperlink r:id="rId151" w:anchor="art137" w:history="1">
        <w:r w:rsidRPr="0097012A">
          <w:rPr>
            <w:rStyle w:val="Hyperlink"/>
          </w:rPr>
          <w:t>art. 137, II</w:t>
        </w:r>
      </w:hyperlink>
      <w:r>
        <w:rPr>
          <w:rStyle w:val="Hyperlink"/>
        </w:rPr>
        <w:t xml:space="preserve">, da </w:t>
      </w:r>
      <w:hyperlink r:id="rId152" w:history="1">
        <w:r w:rsidRPr="00072426">
          <w:rPr>
            <w:rStyle w:val="Hyperlink"/>
          </w:rPr>
          <w:t>Lei nº 14.133, de 2021</w:t>
        </w:r>
      </w:hyperlink>
      <w:r w:rsidRPr="007E65CB">
        <w:t xml:space="preserve">) </w:t>
      </w:r>
      <w:r w:rsidRPr="007E65CB">
        <w:rPr>
          <w:color w:val="000000" w:themeColor="text1"/>
        </w:rPr>
        <w:t xml:space="preserve">e </w:t>
      </w:r>
      <w:r w:rsidRPr="007E65CB">
        <w:t>prestar todo esclarecimento ou informação por eles solicitados</w:t>
      </w:r>
      <w:r w:rsidRPr="007E65CB">
        <w:rPr>
          <w:color w:val="000000" w:themeColor="text1"/>
        </w:rPr>
        <w:t>;</w:t>
      </w:r>
    </w:p>
    <w:p w14:paraId="0928D806" w14:textId="77777777" w:rsidR="006701D8" w:rsidRPr="0097012A" w:rsidRDefault="006701D8" w:rsidP="00DE5D64">
      <w:pPr>
        <w:pStyle w:val="Nivel3"/>
        <w:numPr>
          <w:ilvl w:val="2"/>
          <w:numId w:val="24"/>
        </w:numPr>
        <w:spacing w:line="360" w:lineRule="auto"/>
      </w:pPr>
      <w:r w:rsidRPr="0097012A">
        <w:t xml:space="preserve">Alocar os </w:t>
      </w:r>
      <w:r>
        <w:t>profissionais</w:t>
      </w:r>
      <w:r w:rsidRPr="0097012A">
        <w:t xml:space="preserve"> necessários ao perfeito cumprimento das cláusulas deste contrato, com habilitação e conhecimento adequados, </w:t>
      </w:r>
      <w:r>
        <w:t>utiliza</w:t>
      </w:r>
      <w:r w:rsidRPr="0097012A">
        <w:t xml:space="preserve">ndo os materiais, equipamentos, ferramentas e utensílios demandados, cuja quantidade, </w:t>
      </w:r>
      <w:r w:rsidRPr="004920B4">
        <w:t>qualidade</w:t>
      </w:r>
      <w:r w:rsidRPr="0097012A">
        <w:t xml:space="preserve"> e tecnologia deverão atender às recomendações de boa técnica e </w:t>
      </w:r>
      <w:r>
        <w:t>à</w:t>
      </w:r>
      <w:r w:rsidRPr="0097012A">
        <w:t xml:space="preserve"> legislação de regência;</w:t>
      </w:r>
    </w:p>
    <w:p w14:paraId="7EF417F2" w14:textId="77777777" w:rsidR="006701D8" w:rsidRPr="0097012A" w:rsidRDefault="006701D8" w:rsidP="00DE5D64">
      <w:pPr>
        <w:pStyle w:val="Nivel3"/>
        <w:numPr>
          <w:ilvl w:val="2"/>
          <w:numId w:val="24"/>
        </w:numPr>
        <w:spacing w:line="360" w:lineRule="auto"/>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7547A0D6" w14:textId="77777777" w:rsidR="006701D8" w:rsidRPr="0097012A" w:rsidRDefault="006701D8" w:rsidP="00DE5D64">
      <w:pPr>
        <w:pStyle w:val="Nivel3"/>
        <w:numPr>
          <w:ilvl w:val="2"/>
          <w:numId w:val="24"/>
        </w:numPr>
        <w:spacing w:line="360" w:lineRule="auto"/>
      </w:pPr>
      <w:r w:rsidRPr="0097012A">
        <w:t xml:space="preserve">Responsabilizar-se pelos vícios e danos decorrentes da execução do objeto, de acordo com o </w:t>
      </w:r>
      <w:hyperlink r:id="rId153" w:history="1">
        <w:r w:rsidRPr="0097012A">
          <w:rPr>
            <w:rStyle w:val="Hyperlink"/>
          </w:rPr>
          <w:t>Código de Defesa do Consumidor (Lei nº 8.078, de 1990</w:t>
        </w:r>
      </w:hyperlink>
      <w:r w:rsidRPr="0097012A">
        <w:t xml:space="preserve">), bem como por todo e qualquer dano causado </w:t>
      </w:r>
      <w:r>
        <w:t xml:space="preserve">diretamente </w:t>
      </w:r>
      <w:r w:rsidRPr="0097012A">
        <w:t xml:space="preserve">à Administração ou </w:t>
      </w:r>
      <w:r>
        <w:t xml:space="preserve">a </w:t>
      </w:r>
      <w:r w:rsidRPr="0097012A">
        <w:t>terceiros</w:t>
      </w:r>
      <w:r>
        <w:t xml:space="preserve"> em razão da execução do contrato</w:t>
      </w:r>
      <w:r w:rsidRPr="0097012A">
        <w:t xml:space="preserve">, não </w:t>
      </w:r>
      <w:r>
        <w:t xml:space="preserve">excluindo nem </w:t>
      </w:r>
      <w:r w:rsidRPr="0097012A">
        <w:t>reduzindo essa responsabilidade a fiscalização ou o acompanhamento da execução contratual pelo Contratante, que ficará autorizado a descontar dos pagamentos devidos ou da garantia, caso exigida n</w:t>
      </w:r>
      <w:r>
        <w:t>a documentação que integra este instrumento</w:t>
      </w:r>
      <w:r w:rsidRPr="0097012A">
        <w:t>, o valor correspondente aos danos sofridos;</w:t>
      </w:r>
    </w:p>
    <w:p w14:paraId="57F230BF" w14:textId="77777777" w:rsidR="006701D8" w:rsidRPr="0097012A" w:rsidRDefault="006701D8" w:rsidP="00DE5D64">
      <w:pPr>
        <w:pStyle w:val="Nivel3"/>
        <w:numPr>
          <w:ilvl w:val="2"/>
          <w:numId w:val="24"/>
        </w:numPr>
        <w:spacing w:line="360" w:lineRule="auto"/>
      </w:pPr>
      <w:r w:rsidRPr="0097012A">
        <w:lastRenderedPageBreak/>
        <w:t xml:space="preserve">Não contratar, </w:t>
      </w:r>
      <w:r w:rsidRPr="004920B4">
        <w:t>durante</w:t>
      </w:r>
      <w:r w:rsidRPr="0097012A">
        <w:t xml:space="preserve"> a vigência do contrato, cônjuge, companheiro ou parente em linha reta, colateral ou por afinidade, até o terceiro grau, de dirigente do </w:t>
      </w:r>
      <w:r>
        <w:t>C</w:t>
      </w:r>
      <w:r w:rsidRPr="0097012A">
        <w:t>ontratante</w:t>
      </w:r>
      <w:r>
        <w:t>, de agente público que desempenhe(ou) função na licitação</w:t>
      </w:r>
      <w:r w:rsidRPr="0097012A">
        <w:t xml:space="preserve"> ou d</w:t>
      </w:r>
      <w:r>
        <w:t>e</w:t>
      </w:r>
      <w:r w:rsidRPr="0097012A">
        <w:t xml:space="preserve"> fiscal ou gestor do contrato, nos termos do </w:t>
      </w:r>
      <w:hyperlink r:id="rId154" w:anchor="art48" w:history="1">
        <w:r w:rsidRPr="0097012A">
          <w:rPr>
            <w:rStyle w:val="Hyperlink"/>
          </w:rPr>
          <w:t>artigo 48, parágrafo único, da Lei nº 14.133, de 2021</w:t>
        </w:r>
      </w:hyperlink>
      <w:r w:rsidRPr="0097012A">
        <w:t>;</w:t>
      </w:r>
    </w:p>
    <w:p w14:paraId="0144E4BC" w14:textId="77777777" w:rsidR="006701D8" w:rsidRPr="004920B4" w:rsidRDefault="006701D8" w:rsidP="00DE5D64">
      <w:pPr>
        <w:pStyle w:val="Nivel3"/>
        <w:numPr>
          <w:ilvl w:val="2"/>
          <w:numId w:val="24"/>
        </w:numPr>
        <w:spacing w:line="360" w:lineRule="auto"/>
      </w:pPr>
      <w:r w:rsidRPr="004920B4">
        <w:t>Quando não for possível a verificação da regularidade no Sistema de Cadastr</w:t>
      </w:r>
      <w:r>
        <w:t>ament</w:t>
      </w:r>
      <w:r w:rsidRPr="004920B4">
        <w:t xml:space="preserve">o </w:t>
      </w:r>
      <w:r>
        <w:t xml:space="preserve">Unificado </w:t>
      </w:r>
      <w:r w:rsidRPr="004920B4">
        <w:t xml:space="preserve">de Fornecedores – </w:t>
      </w:r>
      <w:proofErr w:type="spellStart"/>
      <w:r w:rsidRPr="004920B4">
        <w:t>S</w:t>
      </w:r>
      <w:r>
        <w:t>icaf</w:t>
      </w:r>
      <w:proofErr w:type="spellEnd"/>
      <w:r>
        <w:t xml:space="preserve"> ou em outros meios eletrônicos hábeis de informações</w:t>
      </w:r>
      <w:r w:rsidRPr="004920B4">
        <w:t xml:space="preserve">, o </w:t>
      </w:r>
      <w:r>
        <w:t>C</w:t>
      </w:r>
      <w:r w:rsidRPr="004920B4">
        <w:t xml:space="preserve">ontratado deverá </w:t>
      </w:r>
      <w:r>
        <w:t xml:space="preserve">atender a notificação para </w:t>
      </w:r>
      <w:r w:rsidRPr="004920B4">
        <w:t xml:space="preserve">entregar ao setor responsável pela fiscalização do contrato, </w:t>
      </w:r>
      <w:r>
        <w:t>no prazo de 5 (cinco) dias úteis</w:t>
      </w:r>
      <w:r w:rsidRPr="004920B4">
        <w:t xml:space="preserve">, os seguintes documentos: 1) certidão conjunta relativa aos tributos federais e à Dívida Ativa da União; </w:t>
      </w:r>
      <w:r>
        <w:t>2</w:t>
      </w:r>
      <w:r w:rsidRPr="004920B4">
        <w:t xml:space="preserve">) certidões que comprovem regularidade </w:t>
      </w:r>
      <w:r>
        <w:t xml:space="preserve">fiscal </w:t>
      </w:r>
      <w:r w:rsidRPr="004920B4">
        <w:t>perante a</w:t>
      </w:r>
      <w:r>
        <w:t>s</w:t>
      </w:r>
      <w:r w:rsidRPr="004920B4">
        <w:t xml:space="preserve"> Fazenda</w:t>
      </w:r>
      <w:r>
        <w:t>s</w:t>
      </w:r>
      <w:r w:rsidRPr="004920B4">
        <w:t xml:space="preserve"> </w:t>
      </w:r>
      <w:r>
        <w:t xml:space="preserve">Estadual/Distrital e/ou </w:t>
      </w:r>
      <w:r w:rsidRPr="004920B4">
        <w:t>Municipal</w:t>
      </w:r>
      <w:r>
        <w:t>/</w:t>
      </w:r>
      <w:r w:rsidRPr="004920B4">
        <w:t xml:space="preserve">Distrital do domicílio ou sede do </w:t>
      </w:r>
      <w:r>
        <w:t>C</w:t>
      </w:r>
      <w:r w:rsidRPr="004920B4">
        <w:t>ontratado</w:t>
      </w:r>
      <w:r>
        <w:t xml:space="preserve"> que tenham sido exigidas para fins de habilitação na documentação que integra este instrumento</w:t>
      </w:r>
      <w:r w:rsidRPr="004920B4">
        <w:t xml:space="preserve">; </w:t>
      </w:r>
      <w:r>
        <w:t>3</w:t>
      </w:r>
      <w:r w:rsidRPr="004920B4">
        <w:t xml:space="preserve">) Certidão de Regularidade do FGTS – CRF; e </w:t>
      </w:r>
      <w:r>
        <w:t>4</w:t>
      </w:r>
      <w:r w:rsidRPr="004920B4">
        <w:t>) Certidão Negativa</w:t>
      </w:r>
      <w:r>
        <w:t>, ou positiva com efeitos de negativa,</w:t>
      </w:r>
      <w:r w:rsidRPr="004920B4">
        <w:t xml:space="preserve"> de Débitos Trabalhistas; </w:t>
      </w:r>
    </w:p>
    <w:p w14:paraId="4B07AF80" w14:textId="77777777" w:rsidR="006701D8" w:rsidRPr="004920B4" w:rsidRDefault="006701D8" w:rsidP="00DE5D64">
      <w:pPr>
        <w:pStyle w:val="Nivel3"/>
        <w:numPr>
          <w:ilvl w:val="2"/>
          <w:numId w:val="24"/>
        </w:numPr>
        <w:spacing w:line="360" w:lineRule="auto"/>
      </w:pPr>
      <w:r w:rsidRPr="004920B4">
        <w:t xml:space="preserve">Responsabilizar-se pelo cumprimento das obrigações previstas em Acordo, Convenção, </w:t>
      </w:r>
      <w:r>
        <w:t xml:space="preserve">ou </w:t>
      </w:r>
      <w:r w:rsidRPr="004920B4">
        <w:t xml:space="preserve">Dissídio Coletivo de Trabalho das categorias abrangidas pelo contrato, </w:t>
      </w:r>
      <w:r>
        <w:t xml:space="preserve">e </w:t>
      </w:r>
      <w:r w:rsidRPr="004920B4">
        <w:t xml:space="preserve">por todas as obrigações </w:t>
      </w:r>
      <w:r>
        <w:t xml:space="preserve">e encargos </w:t>
      </w:r>
      <w:r w:rsidRPr="004920B4">
        <w:t>trabalhistas, previdenciári</w:t>
      </w:r>
      <w:r>
        <w:t>o</w:t>
      </w:r>
      <w:r w:rsidRPr="004920B4">
        <w:t xml:space="preserve">s, </w:t>
      </w:r>
      <w:r>
        <w:t>fiscais, sociais, comerciais</w:t>
      </w:r>
      <w:r w:rsidRPr="004920B4">
        <w:t xml:space="preserve"> e </w:t>
      </w:r>
      <w:r>
        <w:t>o</w:t>
      </w:r>
      <w:r w:rsidRPr="004920B4">
        <w:t>s demais previst</w:t>
      </w:r>
      <w:r>
        <w:t>o</w:t>
      </w:r>
      <w:r w:rsidRPr="004920B4">
        <w:t>s em legislação específica, cuja inadimplência não transfere a responsabilidade ao Contratante</w:t>
      </w:r>
      <w:r>
        <w:t xml:space="preserve">, nos termos do art. 121 da </w:t>
      </w:r>
      <w:hyperlink r:id="rId155" w:history="1">
        <w:r w:rsidRPr="00072426">
          <w:rPr>
            <w:rStyle w:val="Hyperlink"/>
          </w:rPr>
          <w:t>Lei nº 14.133, de 2021</w:t>
        </w:r>
      </w:hyperlink>
      <w:r w:rsidRPr="004920B4">
        <w:t xml:space="preserve">; </w:t>
      </w:r>
    </w:p>
    <w:p w14:paraId="00E4ABFA" w14:textId="77777777" w:rsidR="006701D8" w:rsidRPr="004920B4" w:rsidRDefault="006701D8" w:rsidP="00DE5D64">
      <w:pPr>
        <w:pStyle w:val="Nivel3"/>
        <w:numPr>
          <w:ilvl w:val="2"/>
          <w:numId w:val="24"/>
        </w:numPr>
        <w:spacing w:line="360" w:lineRule="auto"/>
      </w:pPr>
      <w:r w:rsidRPr="004920B4">
        <w:t xml:space="preserve">Comunicar ao Fiscal do contrato, </w:t>
      </w:r>
      <w:r>
        <w:t>assim que possível</w:t>
      </w:r>
      <w:r w:rsidRPr="004920B4">
        <w:t>, qualquer ocorrência anormal ou acidente que se verifique no local d</w:t>
      </w:r>
      <w:r>
        <w:t>a execução d</w:t>
      </w:r>
      <w:r w:rsidRPr="004920B4">
        <w:t>os serviços</w:t>
      </w:r>
      <w:r>
        <w:t>;</w:t>
      </w:r>
    </w:p>
    <w:p w14:paraId="5FA65908" w14:textId="77777777" w:rsidR="006701D8" w:rsidRPr="004920B4" w:rsidRDefault="006701D8" w:rsidP="00DE5D64">
      <w:pPr>
        <w:pStyle w:val="Nivel3"/>
        <w:numPr>
          <w:ilvl w:val="2"/>
          <w:numId w:val="24"/>
        </w:numPr>
        <w:spacing w:line="360" w:lineRule="auto"/>
      </w:pPr>
      <w:r w:rsidRPr="004920B4">
        <w:t xml:space="preserve">Prestar todo esclarecimento ou informação solicitada pelo Contratante ou por seus prepostos, garantindo-lhes o acesso, a qualquer tempo, ao local dos trabalhos, bem como aos documentos relativos à execução do </w:t>
      </w:r>
      <w:r>
        <w:t>objeto;</w:t>
      </w:r>
    </w:p>
    <w:p w14:paraId="0BB25F21" w14:textId="77777777" w:rsidR="006701D8" w:rsidRPr="004920B4" w:rsidRDefault="006701D8" w:rsidP="00DE5D64">
      <w:pPr>
        <w:pStyle w:val="Nivel3"/>
        <w:numPr>
          <w:ilvl w:val="2"/>
          <w:numId w:val="24"/>
        </w:numPr>
        <w:spacing w:line="360" w:lineRule="auto"/>
      </w:pPr>
      <w:r w:rsidRPr="004920B4">
        <w:t>Paralisar, por determinação do Contratante, qualquer atividade que não esteja sendo executada de acordo com a boa técnica ou que ponha em risco a segurança de pessoas ou bens de terceiros</w:t>
      </w:r>
      <w:r>
        <w:t>;</w:t>
      </w:r>
    </w:p>
    <w:p w14:paraId="54F81E0C" w14:textId="77777777" w:rsidR="006701D8" w:rsidRPr="004920B4" w:rsidRDefault="006701D8" w:rsidP="00DE5D64">
      <w:pPr>
        <w:pStyle w:val="Nivel3"/>
        <w:numPr>
          <w:ilvl w:val="2"/>
          <w:numId w:val="24"/>
        </w:numPr>
        <w:spacing w:line="360" w:lineRule="auto"/>
      </w:pPr>
      <w:r w:rsidRPr="004920B4">
        <w:lastRenderedPageBreak/>
        <w:t>Promover a guarda, manutenção e vigilância de materiais, ferramentas, e tudo o que for necessário à execução do objeto, durante a vigência do contrato</w:t>
      </w:r>
      <w:r>
        <w:t>;</w:t>
      </w:r>
    </w:p>
    <w:p w14:paraId="4DA5A0E1" w14:textId="77777777" w:rsidR="006701D8" w:rsidRPr="004920B4" w:rsidRDefault="006701D8" w:rsidP="00DE5D64">
      <w:pPr>
        <w:pStyle w:val="Nivel3"/>
        <w:numPr>
          <w:ilvl w:val="2"/>
          <w:numId w:val="24"/>
        </w:numPr>
        <w:spacing w:line="360" w:lineRule="auto"/>
      </w:pPr>
      <w:r w:rsidRPr="004920B4">
        <w:t>Conduzir os trabalhos com estrita observância às normas da legislação pertinente, cumprindo as determinações dos Poderes Públicos, mantendo sempre limpo o local dos serviços e nas melhores condições de segurança, higiene e disciplina</w:t>
      </w:r>
      <w:r>
        <w:t>;</w:t>
      </w:r>
    </w:p>
    <w:p w14:paraId="6619AE81" w14:textId="77777777" w:rsidR="006701D8" w:rsidRPr="004920B4" w:rsidRDefault="006701D8" w:rsidP="00DE5D64">
      <w:pPr>
        <w:pStyle w:val="Nivel3"/>
        <w:numPr>
          <w:ilvl w:val="2"/>
          <w:numId w:val="24"/>
        </w:numPr>
        <w:spacing w:line="360" w:lineRule="auto"/>
      </w:pPr>
      <w:r w:rsidRPr="004920B4">
        <w:t xml:space="preserve">Submeter previamente, por escrito, ao Contratante, para análise e aprovação, quaisquer mudanças nos métodos executivos que fujam às especificações do </w:t>
      </w:r>
      <w:r>
        <w:t xml:space="preserve">Termo de Referência, observando-se o disposto no Capítulo VII do Título III da </w:t>
      </w:r>
      <w:hyperlink r:id="rId156" w:history="1">
        <w:r w:rsidRPr="009F23A7">
          <w:rPr>
            <w:rStyle w:val="Hyperlink"/>
          </w:rPr>
          <w:t>Lei nº 14.133, de 2021</w:t>
        </w:r>
      </w:hyperlink>
      <w:r>
        <w:t>;</w:t>
      </w:r>
    </w:p>
    <w:p w14:paraId="024871BE" w14:textId="77777777" w:rsidR="006701D8" w:rsidRPr="004920B4" w:rsidRDefault="006701D8" w:rsidP="00DE5D64">
      <w:pPr>
        <w:pStyle w:val="Nivel3"/>
        <w:numPr>
          <w:ilvl w:val="2"/>
          <w:numId w:val="24"/>
        </w:numPr>
        <w:spacing w:line="360" w:lineRule="auto"/>
      </w:pPr>
      <w:r w:rsidRPr="004920B4">
        <w:t xml:space="preserve">Não permitir a utilização de qualquer trabalho do menor de </w:t>
      </w:r>
      <w:r>
        <w:t>16 (</w:t>
      </w:r>
      <w:r w:rsidRPr="004920B4">
        <w:t>dezesseis</w:t>
      </w:r>
      <w:r>
        <w:t>)</w:t>
      </w:r>
      <w:r w:rsidRPr="004920B4">
        <w:t xml:space="preserve"> anos, exceto na condição de aprendiz para os maiores de </w:t>
      </w:r>
      <w:r>
        <w:t>14 (</w:t>
      </w:r>
      <w:r w:rsidRPr="004920B4">
        <w:t>quatorze</w:t>
      </w:r>
      <w:r>
        <w:t>)</w:t>
      </w:r>
      <w:r w:rsidRPr="004920B4">
        <w:t xml:space="preserve"> anos, nem permitir a utilização do trabalho do menor de </w:t>
      </w:r>
      <w:r>
        <w:t>18 (</w:t>
      </w:r>
      <w:r w:rsidRPr="004920B4">
        <w:t>dezoito</w:t>
      </w:r>
      <w:r>
        <w:t>)</w:t>
      </w:r>
      <w:r w:rsidRPr="004920B4">
        <w:t xml:space="preserve"> anos em trabalho noturno, perigoso ou insalubre;</w:t>
      </w:r>
    </w:p>
    <w:p w14:paraId="30404890" w14:textId="77777777" w:rsidR="006701D8" w:rsidRPr="004920B4" w:rsidRDefault="006701D8" w:rsidP="00DE5D64">
      <w:pPr>
        <w:pStyle w:val="Nivel3"/>
        <w:numPr>
          <w:ilvl w:val="2"/>
          <w:numId w:val="24"/>
        </w:numPr>
        <w:spacing w:line="360" w:lineRule="auto"/>
      </w:pPr>
      <w:r w:rsidRPr="004920B4">
        <w:t xml:space="preserve"> Manter</w:t>
      </w:r>
      <w:r>
        <w:t>,</w:t>
      </w:r>
      <w:r w:rsidRPr="004920B4">
        <w:t xml:space="preserve"> durante toda a </w:t>
      </w:r>
      <w:r>
        <w:t>execução</w:t>
      </w:r>
      <w:r w:rsidRPr="004920B4">
        <w:t xml:space="preserve"> do contrato, em compatibilidade com as obrigações assumidas, todas as condições </w:t>
      </w:r>
      <w:r>
        <w:t xml:space="preserve">de habilitação e qualificação </w:t>
      </w:r>
      <w:r w:rsidRPr="004920B4">
        <w:t xml:space="preserve">exigidas na licitação; </w:t>
      </w:r>
    </w:p>
    <w:p w14:paraId="2D2C7B2E" w14:textId="77777777" w:rsidR="006701D8" w:rsidRPr="0097012A" w:rsidRDefault="006701D8" w:rsidP="00DE5D64">
      <w:pPr>
        <w:pStyle w:val="Nivel3"/>
        <w:numPr>
          <w:ilvl w:val="2"/>
          <w:numId w:val="24"/>
        </w:numPr>
        <w:spacing w:line="360" w:lineRule="auto"/>
        <w:rPr>
          <w:b/>
          <w:bCs/>
        </w:rPr>
      </w:pPr>
      <w:r w:rsidRPr="0097012A">
        <w:t xml:space="preserve">Cumprir, durante todo o período de execução do contrato, a reserva de cargos prevista em lei para pessoa com </w:t>
      </w:r>
      <w:r w:rsidRPr="004920B4">
        <w:t>deficiência</w:t>
      </w:r>
      <w:r w:rsidRPr="0097012A">
        <w:t xml:space="preserve">, para reabilitado da Previdência Social ou para aprendiz, bem como as reservas de cargos previstas </w:t>
      </w:r>
      <w:r>
        <w:t>em outras normas específicas</w:t>
      </w:r>
      <w:r w:rsidRPr="0097012A">
        <w:t xml:space="preserve"> (</w:t>
      </w:r>
      <w:hyperlink r:id="rId157" w:anchor="art116" w:history="1">
        <w:r w:rsidRPr="0097012A">
          <w:rPr>
            <w:rStyle w:val="Hyperlink"/>
          </w:rPr>
          <w:t>art. 116</w:t>
        </w:r>
      </w:hyperlink>
      <w:r>
        <w:rPr>
          <w:rStyle w:val="Hyperlink"/>
        </w:rPr>
        <w:t xml:space="preserve"> da </w:t>
      </w:r>
      <w:hyperlink r:id="rId158" w:history="1">
        <w:r w:rsidRPr="009F23A7">
          <w:rPr>
            <w:rStyle w:val="Hyperlink"/>
          </w:rPr>
          <w:t>Lei nº 14.133, de 2021</w:t>
        </w:r>
      </w:hyperlink>
      <w:r w:rsidRPr="0097012A">
        <w:t>);</w:t>
      </w:r>
    </w:p>
    <w:p w14:paraId="1E7E6D67" w14:textId="77777777" w:rsidR="006701D8" w:rsidRPr="0097012A" w:rsidRDefault="006701D8" w:rsidP="00DE5D64">
      <w:pPr>
        <w:pStyle w:val="Nivel3"/>
        <w:numPr>
          <w:ilvl w:val="2"/>
          <w:numId w:val="24"/>
        </w:numPr>
        <w:spacing w:line="360" w:lineRule="auto"/>
      </w:pPr>
      <w:r w:rsidRPr="0097012A">
        <w:t xml:space="preserve">Comprovar </w:t>
      </w:r>
      <w:r>
        <w:t>o cumprimento d</w:t>
      </w:r>
      <w:r w:rsidRPr="0097012A">
        <w:t xml:space="preserve">a reserva de cargos a que se refere </w:t>
      </w:r>
      <w:r>
        <w:t>a subdivisão acima</w:t>
      </w:r>
      <w:r w:rsidRPr="0097012A">
        <w:t xml:space="preserve">, no prazo fixado pelo fiscal do contrato, com a </w:t>
      </w:r>
      <w:r w:rsidRPr="004920B4">
        <w:t>indicação</w:t>
      </w:r>
      <w:r w:rsidRPr="0097012A">
        <w:t xml:space="preserve"> dos empregados que preencheram as referidas vagas (</w:t>
      </w:r>
      <w:hyperlink r:id="rId159" w:anchor="art116" w:history="1">
        <w:r w:rsidRPr="0097012A">
          <w:rPr>
            <w:rStyle w:val="Hyperlink"/>
          </w:rPr>
          <w:t>art. 116, parágrafo único</w:t>
        </w:r>
      </w:hyperlink>
      <w:r>
        <w:rPr>
          <w:rStyle w:val="Hyperlink"/>
        </w:rPr>
        <w:t xml:space="preserve">, da </w:t>
      </w:r>
      <w:hyperlink r:id="rId160" w:history="1">
        <w:r w:rsidRPr="009F23A7">
          <w:rPr>
            <w:rStyle w:val="Hyperlink"/>
          </w:rPr>
          <w:t>Lei nº 14.133, de 2021</w:t>
        </w:r>
      </w:hyperlink>
      <w:r w:rsidRPr="0097012A">
        <w:t>);</w:t>
      </w:r>
    </w:p>
    <w:p w14:paraId="7337CC26" w14:textId="77777777" w:rsidR="006701D8" w:rsidRPr="0097012A" w:rsidRDefault="006701D8" w:rsidP="00DE5D64">
      <w:pPr>
        <w:pStyle w:val="Nivel3"/>
        <w:numPr>
          <w:ilvl w:val="2"/>
          <w:numId w:val="24"/>
        </w:numPr>
        <w:spacing w:line="360" w:lineRule="auto"/>
      </w:pPr>
      <w:r w:rsidRPr="004920B4">
        <w:t>Guardar</w:t>
      </w:r>
      <w:r w:rsidRPr="0097012A">
        <w:t xml:space="preserve"> sigilo sobre todas as informações obtidas em decorrência do cumprimento do contrato</w:t>
      </w:r>
      <w:r>
        <w:t>, respondendo, administrativa, civil e criminalmente por sua indevida divulgação e incorreta ou inadequada utilização</w:t>
      </w:r>
      <w:r w:rsidRPr="0097012A">
        <w:t>;</w:t>
      </w:r>
    </w:p>
    <w:p w14:paraId="3E9FD5CD" w14:textId="77777777" w:rsidR="006701D8" w:rsidRPr="0097012A" w:rsidRDefault="006701D8" w:rsidP="00DE5D64">
      <w:pPr>
        <w:pStyle w:val="Nivel3"/>
        <w:numPr>
          <w:ilvl w:val="2"/>
          <w:numId w:val="24"/>
        </w:numPr>
        <w:spacing w:line="360" w:lineRule="auto"/>
      </w:pPr>
      <w:r w:rsidRPr="0097012A">
        <w:lastRenderedPageBreak/>
        <w:t xml:space="preserve">Arcar com o ônus decorrente de eventual equívoco no dimensionamento de sua proposta, inclusive </w:t>
      </w:r>
      <w:r w:rsidRPr="004920B4">
        <w:t>quanto</w:t>
      </w:r>
      <w:r w:rsidRPr="0097012A">
        <w:t xml:space="preserve"> aos custos variáveis decorrentes de fatores futuros, </w:t>
      </w:r>
      <w:r>
        <w:t>mas que sejam previsíveis em seu ramo de atividade</w:t>
      </w:r>
      <w:r w:rsidRPr="0097012A">
        <w:t>;</w:t>
      </w:r>
    </w:p>
    <w:p w14:paraId="14D9E707" w14:textId="77777777" w:rsidR="006701D8" w:rsidRPr="0097012A" w:rsidRDefault="006701D8" w:rsidP="00DE5D64">
      <w:pPr>
        <w:pStyle w:val="Nivel3"/>
        <w:numPr>
          <w:ilvl w:val="2"/>
          <w:numId w:val="24"/>
        </w:numPr>
        <w:spacing w:line="360" w:lineRule="auto"/>
      </w:pPr>
      <w:r w:rsidRPr="0097012A">
        <w:t>Cumprir</w:t>
      </w:r>
      <w:r>
        <w:t xml:space="preserve"> as disposições</w:t>
      </w:r>
      <w:r w:rsidRPr="0097012A">
        <w:t xml:space="preserve"> legais </w:t>
      </w:r>
      <w:r>
        <w:t>e regulamentares</w:t>
      </w:r>
      <w:r w:rsidRPr="0097012A">
        <w:t xml:space="preserve"> federa</w:t>
      </w:r>
      <w:r>
        <w:t>is</w:t>
      </w:r>
      <w:r w:rsidRPr="0097012A">
        <w:t>, estadua</w:t>
      </w:r>
      <w:r>
        <w:t>is</w:t>
      </w:r>
      <w:r w:rsidRPr="0097012A">
        <w:t xml:space="preserve"> </w:t>
      </w:r>
      <w:r>
        <w:t>e</w:t>
      </w:r>
      <w:r w:rsidRPr="0097012A">
        <w:t xml:space="preserve"> municipa</w:t>
      </w:r>
      <w:r>
        <w:t>is que interfiram na execução do objeto</w:t>
      </w:r>
      <w:r w:rsidRPr="0097012A">
        <w:t xml:space="preserve">, </w:t>
      </w:r>
      <w:r>
        <w:t xml:space="preserve">bem como </w:t>
      </w:r>
      <w:r w:rsidRPr="0097012A">
        <w:t>as normas de segurança do Contratante;</w:t>
      </w:r>
    </w:p>
    <w:p w14:paraId="0680AAF3" w14:textId="77777777" w:rsidR="006701D8" w:rsidRDefault="006701D8" w:rsidP="006701D8">
      <w:pPr>
        <w:pStyle w:val="Nvel2-Red"/>
        <w:numPr>
          <w:ilvl w:val="0"/>
          <w:numId w:val="0"/>
        </w:numPr>
        <w:spacing w:line="360" w:lineRule="auto"/>
        <w:rPr>
          <w:i w:val="0"/>
        </w:rPr>
      </w:pPr>
    </w:p>
    <w:p w14:paraId="112AD09F" w14:textId="77777777" w:rsidR="006701D8" w:rsidRPr="001958D0" w:rsidRDefault="006701D8" w:rsidP="006701D8">
      <w:pPr>
        <w:pStyle w:val="Nivel01"/>
        <w:spacing w:line="360" w:lineRule="auto"/>
        <w:rPr>
          <w:color w:val="FFFFFF" w:themeColor="background1"/>
        </w:rPr>
      </w:pPr>
      <w:r w:rsidRPr="00A57C7B">
        <w:t>CLÁUSULA</w:t>
      </w:r>
      <w:r w:rsidRPr="001958D0">
        <w:rPr>
          <w:color w:val="FF0000"/>
        </w:rPr>
        <w:t xml:space="preserve"> </w:t>
      </w:r>
      <w:r w:rsidRPr="00A57C7B">
        <w:t>DÉCIMA</w:t>
      </w:r>
      <w:r>
        <w:t xml:space="preserve"> </w:t>
      </w:r>
      <w:r w:rsidRPr="00A57C7B">
        <w:t>-</w:t>
      </w:r>
      <w:r w:rsidRPr="001958D0">
        <w:rPr>
          <w:color w:val="FF0000"/>
        </w:rPr>
        <w:t xml:space="preserve"> </w:t>
      </w:r>
      <w:r w:rsidRPr="00A57C7B">
        <w:t>OBRIGAÇÕES</w:t>
      </w:r>
      <w:r w:rsidRPr="001958D0">
        <w:rPr>
          <w:color w:val="FF0000"/>
        </w:rPr>
        <w:t xml:space="preserve"> </w:t>
      </w:r>
      <w:r w:rsidRPr="00A57C7B">
        <w:t>PERTINENTES</w:t>
      </w:r>
      <w:r w:rsidRPr="001958D0">
        <w:rPr>
          <w:color w:val="FF0000"/>
        </w:rPr>
        <w:t xml:space="preserve"> </w:t>
      </w:r>
      <w:r w:rsidRPr="00A57C7B">
        <w:t>À</w:t>
      </w:r>
      <w:r w:rsidRPr="001958D0">
        <w:rPr>
          <w:color w:val="FF0000"/>
        </w:rPr>
        <w:t xml:space="preserve"> </w:t>
      </w:r>
      <w:r w:rsidRPr="00A57C7B">
        <w:t>LGPD</w:t>
      </w:r>
    </w:p>
    <w:p w14:paraId="32921AE9" w14:textId="77777777" w:rsidR="006701D8" w:rsidRPr="00625452" w:rsidRDefault="006701D8" w:rsidP="00DE5D64">
      <w:pPr>
        <w:pStyle w:val="Nvel2-Red"/>
        <w:numPr>
          <w:ilvl w:val="1"/>
          <w:numId w:val="25"/>
        </w:numPr>
        <w:spacing w:line="360" w:lineRule="auto"/>
        <w:rPr>
          <w:i w:val="0"/>
          <w:iCs w:val="0"/>
          <w:color w:val="auto"/>
        </w:rPr>
      </w:pPr>
      <w:r w:rsidRPr="00625452">
        <w:rPr>
          <w:i w:val="0"/>
          <w:iCs w:val="0"/>
          <w:color w:val="auto"/>
        </w:rPr>
        <w:t xml:space="preserve">Sempre que realizarem qualquer tipo de tratamento de dados pessoais no âmbito da execução do objeto deste contrato, as partes deverão observar as normas previstas na </w:t>
      </w:r>
      <w:hyperlink r:id="rId161" w:history="1">
        <w:r w:rsidRPr="00625452">
          <w:rPr>
            <w:rStyle w:val="Hyperlink"/>
            <w:i w:val="0"/>
            <w:iCs w:val="0"/>
            <w:color w:val="auto"/>
          </w:rPr>
          <w:t>Lei nº 13.709, de 14 de agosto de 2018</w:t>
        </w:r>
      </w:hyperlink>
      <w:r w:rsidRPr="00625452">
        <w:rPr>
          <w:i w:val="0"/>
          <w:iCs w:val="0"/>
          <w:color w:val="auto"/>
        </w:rPr>
        <w:t xml:space="preserve"> (Lei Geral de Proteção de Dados Pessoais – LGPD), com suas alterações subsequentes, e as demais normas legais e regulamentares aplicáveis. </w:t>
      </w:r>
    </w:p>
    <w:p w14:paraId="2A1F2A7F" w14:textId="77777777" w:rsidR="006701D8" w:rsidRDefault="006701D8" w:rsidP="006701D8">
      <w:pPr>
        <w:pStyle w:val="Nvel2-Red"/>
        <w:numPr>
          <w:ilvl w:val="0"/>
          <w:numId w:val="0"/>
        </w:numPr>
        <w:spacing w:line="360" w:lineRule="auto"/>
        <w:rPr>
          <w:i w:val="0"/>
        </w:rPr>
      </w:pPr>
      <w:r w:rsidRPr="009E4B3A">
        <w:rPr>
          <w:i w:val="0"/>
        </w:rPr>
        <w:t xml:space="preserve">  </w:t>
      </w:r>
    </w:p>
    <w:p w14:paraId="08AE196A" w14:textId="77777777" w:rsidR="006701D8" w:rsidRPr="0097012A" w:rsidRDefault="006701D8" w:rsidP="006701D8">
      <w:pPr>
        <w:pStyle w:val="Nivel01"/>
        <w:spacing w:line="360" w:lineRule="auto"/>
        <w:rPr>
          <w:color w:val="FFFFFF" w:themeColor="background1"/>
        </w:rPr>
      </w:pPr>
      <w:r w:rsidRPr="0097012A">
        <w:t>CLÁUSULA DÉCIMA PRIMEIRA – GARANTIA DE EXECUÇÃO (</w:t>
      </w:r>
      <w:hyperlink r:id="rId162" w:anchor="art92" w:history="1">
        <w:r w:rsidRPr="0097012A">
          <w:rPr>
            <w:rStyle w:val="Hyperlink"/>
          </w:rPr>
          <w:t>art. 92, XII</w:t>
        </w:r>
      </w:hyperlink>
      <w:r w:rsidRPr="0097012A">
        <w:t>)</w:t>
      </w:r>
    </w:p>
    <w:p w14:paraId="1A11B1BB" w14:textId="77777777" w:rsidR="006701D8" w:rsidRPr="00C74638" w:rsidRDefault="006701D8" w:rsidP="00DE5D64">
      <w:pPr>
        <w:pStyle w:val="Nvel2-Red"/>
        <w:numPr>
          <w:ilvl w:val="0"/>
          <w:numId w:val="25"/>
        </w:numPr>
        <w:spacing w:line="360" w:lineRule="auto"/>
      </w:pPr>
      <w:r w:rsidRPr="00C74638">
        <w:rPr>
          <w:color w:val="auto"/>
        </w:rPr>
        <w:t>Não haverá exigência de garantia contratual da execução.</w:t>
      </w:r>
    </w:p>
    <w:p w14:paraId="33DC0B95" w14:textId="77777777" w:rsidR="006701D8" w:rsidRPr="004827F2" w:rsidRDefault="006701D8" w:rsidP="006701D8">
      <w:pPr>
        <w:pStyle w:val="Nvel2-Red"/>
        <w:numPr>
          <w:ilvl w:val="0"/>
          <w:numId w:val="0"/>
        </w:numPr>
        <w:spacing w:line="360" w:lineRule="auto"/>
      </w:pPr>
    </w:p>
    <w:p w14:paraId="1BB512E5" w14:textId="77777777" w:rsidR="006701D8" w:rsidRPr="004827F2" w:rsidRDefault="006701D8" w:rsidP="00DE5D64">
      <w:pPr>
        <w:pStyle w:val="Nivel01"/>
        <w:numPr>
          <w:ilvl w:val="0"/>
          <w:numId w:val="25"/>
        </w:numPr>
        <w:spacing w:beforeLines="0" w:before="240" w:afterLines="0" w:after="0" w:line="360" w:lineRule="auto"/>
        <w:ind w:left="0" w:firstLine="0"/>
        <w:rPr>
          <w:color w:val="FFFFFF" w:themeColor="background1"/>
        </w:rPr>
      </w:pPr>
      <w:r w:rsidRPr="004827F2">
        <w:t>CLÁUSULA DÉCIMA</w:t>
      </w:r>
      <w:r>
        <w:t xml:space="preserve"> SEGUNDA</w:t>
      </w:r>
      <w:r w:rsidRPr="004827F2">
        <w:t xml:space="preserve"> – INFRAÇÕES E SANÇÕES ADMINISTRATIVAS (</w:t>
      </w:r>
      <w:hyperlink r:id="rId163" w:anchor="art92" w:history="1">
        <w:r w:rsidRPr="004827F2">
          <w:rPr>
            <w:rStyle w:val="Hyperlink"/>
          </w:rPr>
          <w:t>art. 92, XIV</w:t>
        </w:r>
      </w:hyperlink>
      <w:r w:rsidRPr="004827F2">
        <w:t>)</w:t>
      </w:r>
    </w:p>
    <w:p w14:paraId="0CA2A4C6" w14:textId="77777777" w:rsidR="006701D8" w:rsidRPr="004827F2" w:rsidRDefault="006701D8" w:rsidP="006701D8">
      <w:pPr>
        <w:pStyle w:val="Nivel2"/>
        <w:numPr>
          <w:ilvl w:val="0"/>
          <w:numId w:val="0"/>
        </w:numPr>
        <w:spacing w:line="360" w:lineRule="auto"/>
        <w:ind w:left="142"/>
      </w:pPr>
      <w:r>
        <w:t xml:space="preserve">12.1 </w:t>
      </w:r>
      <w:r w:rsidRPr="004827F2">
        <w:t xml:space="preserve">Comete </w:t>
      </w:r>
      <w:r w:rsidRPr="00142122">
        <w:t>infração</w:t>
      </w:r>
      <w:r w:rsidRPr="004827F2">
        <w:t xml:space="preserve"> administrativa, nos termos da </w:t>
      </w:r>
      <w:hyperlink r:id="rId164" w:history="1">
        <w:r w:rsidRPr="004827F2">
          <w:rPr>
            <w:rStyle w:val="Hyperlink"/>
          </w:rPr>
          <w:t>Lei nº 14.133, de 2021</w:t>
        </w:r>
      </w:hyperlink>
      <w:r w:rsidRPr="004827F2">
        <w:t>, o contratado que:</w:t>
      </w:r>
    </w:p>
    <w:p w14:paraId="569801A4"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2083D5E2"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7CB108C1"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2EA9C329"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41B0B6DD"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lastRenderedPageBreak/>
        <w:t>apresentar documentação falsa ou prestar declaração falsa durante a execução do contrato;</w:t>
      </w:r>
    </w:p>
    <w:p w14:paraId="33641441"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2169BE88"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70BF34BB"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165"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7256D527" w14:textId="77777777" w:rsidR="006701D8" w:rsidRPr="004827F2" w:rsidRDefault="006701D8" w:rsidP="00DE5D64">
      <w:pPr>
        <w:pStyle w:val="Nivel2"/>
        <w:numPr>
          <w:ilvl w:val="1"/>
          <w:numId w:val="26"/>
        </w:numPr>
        <w:spacing w:line="360" w:lineRule="auto"/>
      </w:pPr>
      <w:r>
        <w:t>Garantida a prévia defesa, s</w:t>
      </w:r>
      <w:r w:rsidRPr="004827F2">
        <w:t xml:space="preserve">erão </w:t>
      </w:r>
      <w:r w:rsidRPr="00142122">
        <w:t>aplicadas</w:t>
      </w:r>
      <w:r w:rsidRPr="004827F2">
        <w:t xml:space="preserve"> ao contratado que incorrer nas infrações acima descritas as seguintes sanções:</w:t>
      </w:r>
    </w:p>
    <w:p w14:paraId="083C36AD" w14:textId="77777777" w:rsidR="006701D8" w:rsidRPr="004827F2" w:rsidRDefault="006701D8" w:rsidP="00DE5D64">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xml:space="preserve">, </w:t>
      </w:r>
      <w:r>
        <w:rPr>
          <w:rFonts w:ascii="Arial" w:eastAsia="Arial" w:hAnsi="Arial" w:cs="Arial"/>
          <w:sz w:val="20"/>
          <w:szCs w:val="20"/>
        </w:rPr>
        <w:t>se</w:t>
      </w:r>
      <w:r w:rsidRPr="004827F2">
        <w:rPr>
          <w:rFonts w:ascii="Arial" w:eastAsia="Arial" w:hAnsi="Arial" w:cs="Arial"/>
          <w:sz w:val="20"/>
          <w:szCs w:val="20"/>
        </w:rPr>
        <w:t xml:space="preserve"> o contratado der causa à inexecução parcial do contrato, qu</w:t>
      </w:r>
      <w:r>
        <w:rPr>
          <w:rFonts w:ascii="Arial" w:eastAsia="Arial" w:hAnsi="Arial" w:cs="Arial"/>
          <w:sz w:val="20"/>
          <w:szCs w:val="20"/>
        </w:rPr>
        <w:t>ando</w:t>
      </w:r>
      <w:r w:rsidRPr="004827F2">
        <w:rPr>
          <w:rFonts w:ascii="Arial" w:eastAsia="Arial" w:hAnsi="Arial" w:cs="Arial"/>
          <w:sz w:val="20"/>
          <w:szCs w:val="20"/>
        </w:rPr>
        <w:t xml:space="preserve"> não se justificar a imposição de penalidade mais grave (</w:t>
      </w:r>
      <w:hyperlink r:id="rId166" w:anchor="art156§2" w:history="1">
        <w:r w:rsidRPr="004827F2">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4827F2">
          <w:rPr>
            <w:rStyle w:val="Hyperlink"/>
            <w:rFonts w:ascii="Arial" w:eastAsia="Arial" w:hAnsi="Arial" w:cs="Arial"/>
            <w:sz w:val="20"/>
            <w:szCs w:val="20"/>
          </w:rPr>
          <w:t xml:space="preserve">2º, da </w:t>
        </w:r>
        <w:bookmarkStart w:id="70" w:name="_Hlk114504069"/>
        <w:r w:rsidRPr="004827F2">
          <w:rPr>
            <w:rStyle w:val="Hyperlink"/>
            <w:rFonts w:ascii="Arial" w:eastAsia="Arial" w:hAnsi="Arial" w:cs="Arial"/>
            <w:sz w:val="20"/>
            <w:szCs w:val="20"/>
          </w:rPr>
          <w:t>Lei nº 14.133, de 2021</w:t>
        </w:r>
        <w:bookmarkEnd w:id="70"/>
      </w:hyperlink>
      <w:r w:rsidRPr="004827F2">
        <w:rPr>
          <w:rFonts w:ascii="Arial" w:eastAsia="Arial" w:hAnsi="Arial" w:cs="Arial"/>
          <w:sz w:val="20"/>
          <w:szCs w:val="20"/>
        </w:rPr>
        <w:t>);</w:t>
      </w:r>
    </w:p>
    <w:p w14:paraId="090A47EB" w14:textId="77777777" w:rsidR="006701D8" w:rsidRPr="004827F2" w:rsidRDefault="006701D8" w:rsidP="00DE5D64">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xml:space="preserve">, </w:t>
      </w:r>
      <w:r>
        <w:rPr>
          <w:rFonts w:ascii="Arial" w:eastAsia="Arial" w:hAnsi="Arial" w:cs="Arial"/>
          <w:sz w:val="20"/>
          <w:szCs w:val="20"/>
        </w:rPr>
        <w:t>se</w:t>
      </w:r>
      <w:r w:rsidRPr="004827F2">
        <w:rPr>
          <w:rFonts w:ascii="Arial" w:eastAsia="Arial" w:hAnsi="Arial" w:cs="Arial"/>
          <w:sz w:val="20"/>
          <w:szCs w:val="20"/>
        </w:rPr>
        <w:t xml:space="preserve"> praticadas as condutas descritas nas alíneas “b”, “c” e “d” do subitem acima dest</w:t>
      </w:r>
      <w:r>
        <w:rPr>
          <w:rFonts w:ascii="Arial" w:eastAsia="Arial" w:hAnsi="Arial" w:cs="Arial"/>
          <w:sz w:val="20"/>
          <w:szCs w:val="20"/>
        </w:rPr>
        <w:t>a cláusula</w:t>
      </w:r>
      <w:r w:rsidRPr="004827F2">
        <w:rPr>
          <w:rFonts w:ascii="Arial" w:eastAsia="Arial" w:hAnsi="Arial" w:cs="Arial"/>
          <w:sz w:val="20"/>
          <w:szCs w:val="20"/>
        </w:rPr>
        <w:t>, qu</w:t>
      </w:r>
      <w:r>
        <w:rPr>
          <w:rFonts w:ascii="Arial" w:eastAsia="Arial" w:hAnsi="Arial" w:cs="Arial"/>
          <w:sz w:val="20"/>
          <w:szCs w:val="20"/>
        </w:rPr>
        <w:t>ando</w:t>
      </w:r>
      <w:r w:rsidRPr="004827F2">
        <w:rPr>
          <w:rFonts w:ascii="Arial" w:eastAsia="Arial" w:hAnsi="Arial" w:cs="Arial"/>
          <w:sz w:val="20"/>
          <w:szCs w:val="20"/>
        </w:rPr>
        <w:t xml:space="preserve"> não se justificar a imposição de penalidade mais grave (</w:t>
      </w:r>
      <w:hyperlink r:id="rId167"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6A75B745" w14:textId="77777777" w:rsidR="006701D8" w:rsidRPr="004827F2" w:rsidRDefault="006701D8" w:rsidP="00DE5D64">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 xml:space="preserve">Declaração de inidoneidade para licitar </w:t>
      </w:r>
      <w:r>
        <w:rPr>
          <w:rFonts w:ascii="Arial" w:eastAsia="Arial" w:hAnsi="Arial" w:cs="Arial"/>
          <w:b/>
          <w:bCs/>
          <w:sz w:val="20"/>
          <w:szCs w:val="20"/>
        </w:rPr>
        <w:t>ou</w:t>
      </w:r>
      <w:r w:rsidRPr="004827F2">
        <w:rPr>
          <w:rFonts w:ascii="Arial" w:eastAsia="Arial" w:hAnsi="Arial" w:cs="Arial"/>
          <w:b/>
          <w:bCs/>
          <w:sz w:val="20"/>
          <w:szCs w:val="20"/>
        </w:rPr>
        <w:t xml:space="preserve"> contratar</w:t>
      </w:r>
      <w:r w:rsidRPr="004827F2">
        <w:rPr>
          <w:rFonts w:ascii="Arial" w:eastAsia="Arial" w:hAnsi="Arial" w:cs="Arial"/>
          <w:sz w:val="20"/>
          <w:szCs w:val="20"/>
        </w:rPr>
        <w:t>, quando praticadas as condutas descritas nas alíneas “e”, “f”, “g” e “h” do subitem acima dest</w:t>
      </w:r>
      <w:r>
        <w:rPr>
          <w:rFonts w:ascii="Arial" w:eastAsia="Arial" w:hAnsi="Arial" w:cs="Arial"/>
          <w:sz w:val="20"/>
          <w:szCs w:val="20"/>
        </w:rPr>
        <w:t>a cláusula</w:t>
      </w:r>
      <w:r w:rsidRPr="004827F2">
        <w:rPr>
          <w:rFonts w:ascii="Arial" w:eastAsia="Arial" w:hAnsi="Arial" w:cs="Arial"/>
          <w:sz w:val="20"/>
          <w:szCs w:val="20"/>
        </w:rPr>
        <w:t>, bem como nas alíneas “b”, “c” e “d”</w:t>
      </w:r>
      <w:r>
        <w:rPr>
          <w:rFonts w:ascii="Arial" w:eastAsia="Arial" w:hAnsi="Arial" w:cs="Arial"/>
          <w:sz w:val="20"/>
          <w:szCs w:val="20"/>
        </w:rPr>
        <w:t xml:space="preserve"> do referido subitem</w:t>
      </w:r>
      <w:r w:rsidRPr="004827F2">
        <w:rPr>
          <w:rFonts w:ascii="Arial" w:eastAsia="Arial" w:hAnsi="Arial" w:cs="Arial"/>
          <w:sz w:val="20"/>
          <w:szCs w:val="20"/>
        </w:rPr>
        <w:t>, que justifiquem a imposição de penalidade mais grave (</w:t>
      </w:r>
      <w:hyperlink r:id="rId168" w:anchor="art156§5" w:history="1">
        <w:r w:rsidRPr="004827F2">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4827F2">
          <w:rPr>
            <w:rStyle w:val="Hyperlink"/>
            <w:rFonts w:ascii="Arial" w:eastAsia="Arial" w:hAnsi="Arial" w:cs="Arial"/>
            <w:sz w:val="20"/>
            <w:szCs w:val="20"/>
          </w:rPr>
          <w:t>5º, da Lei nº 14.133, de 2021</w:t>
        </w:r>
      </w:hyperlink>
      <w:r w:rsidRPr="004827F2">
        <w:rPr>
          <w:rFonts w:ascii="Arial" w:eastAsia="Arial" w:hAnsi="Arial" w:cs="Arial"/>
          <w:sz w:val="20"/>
          <w:szCs w:val="20"/>
        </w:rPr>
        <w:t>).</w:t>
      </w:r>
    </w:p>
    <w:p w14:paraId="4104B50C" w14:textId="77777777" w:rsidR="006701D8" w:rsidRPr="00C74638" w:rsidRDefault="006701D8" w:rsidP="00DE5D64">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r>
        <w:rPr>
          <w:rFonts w:ascii="Arial" w:eastAsia="Arial" w:hAnsi="Arial" w:cs="Arial"/>
          <w:b/>
          <w:bCs/>
          <w:sz w:val="20"/>
          <w:szCs w:val="20"/>
        </w:rPr>
        <w:t xml:space="preserve"> </w:t>
      </w:r>
    </w:p>
    <w:p w14:paraId="6CA2652C" w14:textId="77777777" w:rsidR="006701D8" w:rsidRDefault="006701D8" w:rsidP="006701D8">
      <w:pPr>
        <w:pStyle w:val="PargrafodaLista"/>
        <w:suppressAutoHyphens/>
        <w:spacing w:before="120" w:after="120" w:line="360" w:lineRule="auto"/>
        <w:ind w:left="284"/>
        <w:jc w:val="both"/>
        <w:rPr>
          <w:rFonts w:ascii="Arial" w:hAnsi="Arial" w:cs="Arial"/>
          <w:i/>
          <w:iCs/>
          <w:color w:val="FF0000"/>
          <w:sz w:val="20"/>
          <w:szCs w:val="20"/>
        </w:rPr>
      </w:pPr>
      <w:r w:rsidRPr="000F528B">
        <w:rPr>
          <w:rFonts w:ascii="Arial" w:hAnsi="Arial" w:cs="Arial"/>
          <w:i/>
          <w:iCs/>
          <w:color w:val="FF0000"/>
          <w:sz w:val="20"/>
          <w:szCs w:val="20"/>
        </w:rPr>
        <w:t>Calculada em conformidade com a documentação que integra este instrumento.</w:t>
      </w:r>
    </w:p>
    <w:p w14:paraId="2D1044B1" w14:textId="77777777" w:rsidR="006701D8" w:rsidRPr="000F528B" w:rsidRDefault="006701D8" w:rsidP="006701D8">
      <w:pPr>
        <w:pStyle w:val="PargrafodaLista"/>
        <w:suppressAutoHyphens/>
        <w:spacing w:before="120" w:after="120" w:line="360" w:lineRule="auto"/>
        <w:ind w:left="284"/>
        <w:jc w:val="both"/>
        <w:rPr>
          <w:rFonts w:ascii="Arial" w:eastAsia="Arial" w:hAnsi="Arial" w:cs="Arial"/>
          <w:sz w:val="20"/>
          <w:szCs w:val="20"/>
        </w:rPr>
      </w:pPr>
      <w:r>
        <w:rPr>
          <w:rFonts w:ascii="Arial" w:hAnsi="Arial" w:cs="Arial"/>
          <w:sz w:val="20"/>
          <w:szCs w:val="20"/>
        </w:rPr>
        <w:t xml:space="preserve">iv.1) </w:t>
      </w:r>
      <w:r w:rsidRPr="00A53E86">
        <w:rPr>
          <w:rFonts w:ascii="Arial" w:hAnsi="Arial" w:cs="Arial"/>
          <w:sz w:val="20"/>
          <w:szCs w:val="20"/>
        </w:rPr>
        <w:t xml:space="preserve">A sanção de multa prevista no inciso II do </w:t>
      </w:r>
      <w:r w:rsidRPr="00A53E86">
        <w:rPr>
          <w:rFonts w:ascii="Arial" w:hAnsi="Arial" w:cs="Arial"/>
          <w:i/>
          <w:iCs/>
          <w:sz w:val="20"/>
          <w:szCs w:val="20"/>
        </w:rPr>
        <w:t>caput</w:t>
      </w:r>
      <w:r w:rsidRPr="00A53E86">
        <w:rPr>
          <w:rFonts w:ascii="Arial" w:hAnsi="Arial" w:cs="Arial"/>
          <w:sz w:val="20"/>
          <w:szCs w:val="20"/>
        </w:rPr>
        <w:t xml:space="preserve"> do art. 156 da </w:t>
      </w:r>
      <w:hyperlink r:id="rId169" w:history="1">
        <w:r w:rsidRPr="00A53E86">
          <w:rPr>
            <w:rStyle w:val="Hyperlink"/>
            <w:rFonts w:ascii="Arial" w:hAnsi="Arial" w:cs="Arial"/>
            <w:sz w:val="20"/>
            <w:szCs w:val="20"/>
          </w:rPr>
          <w:t>Lei nº 14.133, de 2021</w:t>
        </w:r>
      </w:hyperlink>
      <w:r w:rsidRPr="00A53E86">
        <w:rPr>
          <w:rFonts w:ascii="Arial" w:hAnsi="Arial" w:cs="Arial"/>
          <w:sz w:val="20"/>
          <w:szCs w:val="20"/>
        </w:rPr>
        <w:t xml:space="preserve">, calculada na forma deste </w:t>
      </w:r>
      <w:r>
        <w:rPr>
          <w:rFonts w:ascii="Arial" w:hAnsi="Arial" w:cs="Arial"/>
          <w:sz w:val="20"/>
          <w:szCs w:val="20"/>
        </w:rPr>
        <w:t>C</w:t>
      </w:r>
      <w:r w:rsidRPr="00A53E86">
        <w:rPr>
          <w:rFonts w:ascii="Arial" w:hAnsi="Arial" w:cs="Arial"/>
          <w:sz w:val="20"/>
          <w:szCs w:val="20"/>
        </w:rPr>
        <w:t xml:space="preserve">ontrato, não poderá ser inferior a 0,5% (cinco décimos por cento) nem superior a 30% (trinta por cento) do valor do contrato (§ 3º do art. 156 da </w:t>
      </w:r>
      <w:hyperlink r:id="rId170" w:history="1">
        <w:r w:rsidRPr="00A53E86">
          <w:rPr>
            <w:rStyle w:val="Hyperlink"/>
            <w:rFonts w:ascii="Arial" w:hAnsi="Arial" w:cs="Arial"/>
            <w:sz w:val="20"/>
            <w:szCs w:val="20"/>
          </w:rPr>
          <w:t>Lei nº 14.133, de 2021</w:t>
        </w:r>
      </w:hyperlink>
      <w:r w:rsidRPr="00A53E86">
        <w:rPr>
          <w:rFonts w:ascii="Arial" w:hAnsi="Arial" w:cs="Arial"/>
          <w:sz w:val="20"/>
          <w:szCs w:val="20"/>
        </w:rPr>
        <w:t>).</w:t>
      </w:r>
    </w:p>
    <w:p w14:paraId="64280FF1" w14:textId="77777777" w:rsidR="006701D8" w:rsidRPr="004827F2" w:rsidRDefault="006701D8" w:rsidP="00DE5D64">
      <w:pPr>
        <w:pStyle w:val="Nivel2"/>
        <w:numPr>
          <w:ilvl w:val="1"/>
          <w:numId w:val="26"/>
        </w:numPr>
        <w:spacing w:line="360" w:lineRule="auto"/>
        <w:ind w:left="0" w:firstLine="0"/>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171" w:anchor="art156§9" w:history="1">
        <w:r w:rsidRPr="004827F2">
          <w:rPr>
            <w:rStyle w:val="Hyperlink"/>
          </w:rPr>
          <w:t>art. 156, §</w:t>
        </w:r>
        <w:r>
          <w:rPr>
            <w:rStyle w:val="Hyperlink"/>
          </w:rPr>
          <w:t xml:space="preserve"> </w:t>
        </w:r>
        <w:r w:rsidRPr="004827F2">
          <w:rPr>
            <w:rStyle w:val="Hyperlink"/>
          </w:rPr>
          <w:t>9º, da Lei nº 14.133, de 2021</w:t>
        </w:r>
      </w:hyperlink>
      <w:r w:rsidRPr="004827F2">
        <w:t>)</w:t>
      </w:r>
    </w:p>
    <w:p w14:paraId="6FF881FD" w14:textId="77777777" w:rsidR="006701D8" w:rsidRPr="004827F2" w:rsidRDefault="006701D8" w:rsidP="00DE5D64">
      <w:pPr>
        <w:pStyle w:val="Nivel2"/>
        <w:numPr>
          <w:ilvl w:val="1"/>
          <w:numId w:val="26"/>
        </w:numPr>
        <w:spacing w:line="360" w:lineRule="auto"/>
        <w:ind w:left="0" w:firstLine="0"/>
      </w:pPr>
      <w:r>
        <w:t>A multa poderá ser aplicada cumulativamente com as demai</w:t>
      </w:r>
      <w:r w:rsidRPr="004827F2">
        <w:t>s as sanções previstas neste Contrato (</w:t>
      </w:r>
      <w:hyperlink r:id="rId172" w:anchor="art156§7" w:history="1">
        <w:r w:rsidRPr="004827F2">
          <w:rPr>
            <w:rStyle w:val="Hyperlink"/>
          </w:rPr>
          <w:t>art. 156, §</w:t>
        </w:r>
        <w:r>
          <w:rPr>
            <w:rStyle w:val="Hyperlink"/>
          </w:rPr>
          <w:t xml:space="preserve"> </w:t>
        </w:r>
        <w:r w:rsidRPr="004827F2">
          <w:rPr>
            <w:rStyle w:val="Hyperlink"/>
          </w:rPr>
          <w:t>7º, da Lei nº 14.133, de 2021</w:t>
        </w:r>
      </w:hyperlink>
      <w:r w:rsidRPr="004827F2">
        <w:t>).</w:t>
      </w:r>
    </w:p>
    <w:p w14:paraId="2B9FC744" w14:textId="77777777" w:rsidR="006701D8" w:rsidRPr="004827F2" w:rsidRDefault="006701D8" w:rsidP="00DE5D64">
      <w:pPr>
        <w:pStyle w:val="Nivel3"/>
        <w:numPr>
          <w:ilvl w:val="2"/>
          <w:numId w:val="26"/>
        </w:numPr>
        <w:spacing w:line="360" w:lineRule="auto"/>
        <w:ind w:left="284" w:firstLine="0"/>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173" w:anchor="art157" w:history="1">
        <w:r w:rsidRPr="004827F2">
          <w:rPr>
            <w:rStyle w:val="Hyperlink"/>
          </w:rPr>
          <w:t>art. 157, da Lei nº 14.133, de 2021</w:t>
        </w:r>
      </w:hyperlink>
      <w:r w:rsidRPr="004827F2">
        <w:t>)</w:t>
      </w:r>
    </w:p>
    <w:p w14:paraId="2BAC3506" w14:textId="77777777" w:rsidR="006701D8" w:rsidRPr="008368DF" w:rsidRDefault="006701D8" w:rsidP="00DE5D64">
      <w:pPr>
        <w:pStyle w:val="Nivel3"/>
        <w:numPr>
          <w:ilvl w:val="2"/>
          <w:numId w:val="26"/>
        </w:numPr>
        <w:spacing w:line="360" w:lineRule="auto"/>
        <w:ind w:left="284" w:firstLine="0"/>
      </w:pPr>
      <w:r w:rsidRPr="004827F2">
        <w:lastRenderedPageBreak/>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w:t>
      </w:r>
      <w:r>
        <w:t>, caso exigida na documentação que integra este instrumento,</w:t>
      </w:r>
      <w:r w:rsidRPr="004827F2">
        <w:t xml:space="preserve"> ou</w:t>
      </w:r>
      <w:r>
        <w:t>, quando for o caso,</w:t>
      </w:r>
      <w:r w:rsidRPr="004827F2">
        <w:t xml:space="preserve"> será cobrada judicialmente (</w:t>
      </w:r>
      <w:hyperlink r:id="rId174" w:anchor="art156§8" w:history="1">
        <w:r w:rsidRPr="004827F2">
          <w:rPr>
            <w:rStyle w:val="Hyperlink"/>
          </w:rPr>
          <w:t>art. 156, §</w:t>
        </w:r>
        <w:r>
          <w:rPr>
            <w:rStyle w:val="Hyperlink"/>
          </w:rPr>
          <w:t xml:space="preserve"> </w:t>
        </w:r>
        <w:r w:rsidRPr="004827F2">
          <w:rPr>
            <w:rStyle w:val="Hyperlink"/>
          </w:rPr>
          <w:t>8º, da Lei nº 14.133, de 2021</w:t>
        </w:r>
      </w:hyperlink>
      <w:r w:rsidRPr="004827F2">
        <w:t>).</w:t>
      </w:r>
      <w:bookmarkStart w:id="71" w:name="_Hlk78351618"/>
      <w:bookmarkEnd w:id="71"/>
    </w:p>
    <w:p w14:paraId="087AFF4D" w14:textId="77777777" w:rsidR="006701D8" w:rsidRPr="004827F2" w:rsidRDefault="006701D8" w:rsidP="00DE5D64">
      <w:pPr>
        <w:pStyle w:val="Nivel2"/>
        <w:numPr>
          <w:ilvl w:val="1"/>
          <w:numId w:val="26"/>
        </w:numPr>
        <w:spacing w:line="360" w:lineRule="auto"/>
        <w:ind w:left="0" w:firstLine="0"/>
      </w:pPr>
      <w:r w:rsidRPr="004827F2">
        <w:t xml:space="preserve">A aplicação das sanções realizar-se-á em processo administrativo que assegure o contraditório e a ampla defesa ao Contratado, observando-se o procedimento previsto no </w:t>
      </w:r>
      <w:r w:rsidRPr="00997A9A">
        <w:rPr>
          <w:i/>
          <w:iCs/>
        </w:rPr>
        <w:t>caput</w:t>
      </w:r>
      <w:r w:rsidRPr="004827F2">
        <w:rPr>
          <w:b/>
          <w:bCs/>
        </w:rPr>
        <w:t xml:space="preserve"> </w:t>
      </w:r>
      <w:r w:rsidRPr="004827F2">
        <w:t xml:space="preserve">e parágrafos do </w:t>
      </w:r>
      <w:hyperlink r:id="rId175"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71A0D176" w14:textId="77777777" w:rsidR="006701D8" w:rsidRPr="004827F2" w:rsidRDefault="006701D8" w:rsidP="00DE5D64">
      <w:pPr>
        <w:pStyle w:val="Nivel2"/>
        <w:numPr>
          <w:ilvl w:val="1"/>
          <w:numId w:val="26"/>
        </w:numPr>
        <w:spacing w:line="360" w:lineRule="auto"/>
        <w:ind w:left="0" w:firstLine="0"/>
      </w:pPr>
      <w:r w:rsidRPr="004827F2">
        <w:t xml:space="preserve">Na </w:t>
      </w:r>
      <w:r w:rsidRPr="00F61CE2">
        <w:t>aplicação</w:t>
      </w:r>
      <w:r w:rsidRPr="004827F2">
        <w:t xml:space="preserve"> das sanções serão considerados (</w:t>
      </w:r>
      <w:hyperlink r:id="rId176" w:anchor="art156§1" w:history="1">
        <w:r w:rsidRPr="004827F2">
          <w:rPr>
            <w:rStyle w:val="Hyperlink"/>
          </w:rPr>
          <w:t>art. 156, §</w:t>
        </w:r>
        <w:r>
          <w:rPr>
            <w:rStyle w:val="Hyperlink"/>
          </w:rPr>
          <w:t xml:space="preserve"> </w:t>
        </w:r>
        <w:r w:rsidRPr="004827F2">
          <w:rPr>
            <w:rStyle w:val="Hyperlink"/>
          </w:rPr>
          <w:t>1º, da Lei nº 14.133, de 2021</w:t>
        </w:r>
      </w:hyperlink>
      <w:r w:rsidRPr="004827F2">
        <w:t>):</w:t>
      </w:r>
    </w:p>
    <w:p w14:paraId="41908751"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60A3F42F"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0CDB8D0A"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5DBE6391"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6BFE8E96"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1FB0F353" w14:textId="77777777" w:rsidR="006701D8" w:rsidRDefault="006701D8" w:rsidP="00DE5D64">
      <w:pPr>
        <w:pStyle w:val="Nivel2"/>
        <w:numPr>
          <w:ilvl w:val="1"/>
          <w:numId w:val="26"/>
        </w:numPr>
        <w:spacing w:line="360" w:lineRule="auto"/>
        <w:ind w:left="0" w:firstLine="0"/>
      </w:pPr>
      <w:r w:rsidRPr="00C96738">
        <w:t>As sanções são autônomas e a aplicação de uma não exclui a de outra.</w:t>
      </w:r>
    </w:p>
    <w:p w14:paraId="6273811B" w14:textId="77777777" w:rsidR="006701D8" w:rsidRPr="004827F2" w:rsidRDefault="006701D8" w:rsidP="00DE5D64">
      <w:pPr>
        <w:pStyle w:val="Nivel2"/>
        <w:numPr>
          <w:ilvl w:val="1"/>
          <w:numId w:val="26"/>
        </w:numPr>
        <w:spacing w:line="360" w:lineRule="auto"/>
        <w:ind w:left="0" w:firstLine="0"/>
      </w:pPr>
      <w:r w:rsidRPr="004827F2">
        <w:t xml:space="preserve">Os atos previstos como infrações administrativas na </w:t>
      </w:r>
      <w:hyperlink r:id="rId177"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178"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179" w:history="1">
        <w:r w:rsidRPr="004827F2">
          <w:rPr>
            <w:rStyle w:val="Hyperlink"/>
          </w:rPr>
          <w:t>art. 159</w:t>
        </w:r>
      </w:hyperlink>
      <w:r>
        <w:rPr>
          <w:rStyle w:val="Hyperlink"/>
        </w:rPr>
        <w:t xml:space="preserve"> da </w:t>
      </w:r>
      <w:hyperlink r:id="rId180" w:history="1">
        <w:r w:rsidRPr="00B726E7">
          <w:rPr>
            <w:rStyle w:val="Hyperlink"/>
          </w:rPr>
          <w:t>Lei nº 14.133, de 2021</w:t>
        </w:r>
      </w:hyperlink>
      <w:r w:rsidRPr="004827F2">
        <w:t>).</w:t>
      </w:r>
    </w:p>
    <w:p w14:paraId="042CCD5E" w14:textId="77777777" w:rsidR="006701D8" w:rsidRPr="004827F2" w:rsidRDefault="006701D8" w:rsidP="00DE5D64">
      <w:pPr>
        <w:pStyle w:val="Nivel2"/>
        <w:numPr>
          <w:ilvl w:val="1"/>
          <w:numId w:val="26"/>
        </w:numPr>
        <w:spacing w:line="360" w:lineRule="auto"/>
        <w:ind w:left="0" w:firstLine="0"/>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w:t>
      </w:r>
      <w:r>
        <w:t xml:space="preserve">a </w:t>
      </w:r>
      <w:hyperlink r:id="rId181" w:history="1">
        <w:r w:rsidRPr="00B726E7">
          <w:rPr>
            <w:rStyle w:val="Hyperlink"/>
          </w:rPr>
          <w:t>Lei nº 14.133, de 2021</w:t>
        </w:r>
      </w:hyperlink>
      <w:r>
        <w:t>,</w:t>
      </w:r>
      <w:r w:rsidRPr="004827F2">
        <w:t xml:space="preserve"> ou para provocar confusão patrimonial, e, nesse caso, todos os efeitos das sanções aplicadas à pessoa jurídica serão estendidos aos seus administradores e sócios com poderes de administração, </w:t>
      </w:r>
      <w:r>
        <w:t>a</w:t>
      </w:r>
      <w:r w:rsidRPr="004827F2">
        <w:t xml:space="preserve"> pessoa jurídica sucessora ou </w:t>
      </w:r>
      <w:r>
        <w:t>a</w:t>
      </w:r>
      <w:r w:rsidRPr="004827F2">
        <w:t xml:space="preserve"> empresa do mesmo ramo com relação de coligação ou controle, de fato ou de direito, com o </w:t>
      </w:r>
      <w:r>
        <w:t>sancionado</w:t>
      </w:r>
      <w:r w:rsidRPr="004827F2">
        <w:t>, observados, em todos os casos, o contraditório, a ampla defesa e a obrigatoriedade de análise jurídica prévia (</w:t>
      </w:r>
      <w:hyperlink r:id="rId182" w:anchor="art160" w:history="1">
        <w:r w:rsidRPr="004827F2">
          <w:rPr>
            <w:rStyle w:val="Hyperlink"/>
          </w:rPr>
          <w:t>art. 160 da Lei nº 14.133, de 2021</w:t>
        </w:r>
      </w:hyperlink>
      <w:r w:rsidRPr="004827F2">
        <w:t>).</w:t>
      </w:r>
    </w:p>
    <w:p w14:paraId="45CF397C" w14:textId="77777777" w:rsidR="006701D8" w:rsidRPr="004827F2" w:rsidRDefault="006701D8" w:rsidP="00DE5D64">
      <w:pPr>
        <w:pStyle w:val="Nivel2"/>
        <w:numPr>
          <w:ilvl w:val="1"/>
          <w:numId w:val="26"/>
        </w:numPr>
        <w:spacing w:line="360" w:lineRule="auto"/>
        <w:ind w:left="0" w:firstLine="0"/>
        <w:rPr>
          <w:i/>
          <w:iCs/>
        </w:rPr>
      </w:pPr>
      <w:r w:rsidRPr="004827F2">
        <w:lastRenderedPageBreak/>
        <w:t xml:space="preserve"> O Contratante deverá, no prazo máximo </w:t>
      </w:r>
      <w:r w:rsidRPr="003E50AA">
        <w:t>de</w:t>
      </w:r>
      <w:r>
        <w:t xml:space="preserve"> </w:t>
      </w:r>
      <w:r w:rsidRPr="004827F2">
        <w:t xml:space="preserve">15 (quinze) dias úteis, contado da data de aplicação da sanção, informar e </w:t>
      </w:r>
      <w:r w:rsidRPr="00F61CE2">
        <w:t>manter</w:t>
      </w:r>
      <w:r w:rsidRPr="004827F2">
        <w:t xml:space="preserve"> atualizados os dados relativos às sanções por el</w:t>
      </w:r>
      <w:r>
        <w:t>e</w:t>
      </w:r>
      <w:r w:rsidRPr="004827F2">
        <w:t xml:space="preserve">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183" w:anchor="art161" w:history="1">
        <w:r w:rsidRPr="004827F2">
          <w:rPr>
            <w:rStyle w:val="Hyperlink"/>
          </w:rPr>
          <w:t>Art. 161 da Lei nº 14.133, de 2021</w:t>
        </w:r>
      </w:hyperlink>
      <w:r w:rsidRPr="004827F2">
        <w:t>).</w:t>
      </w:r>
    </w:p>
    <w:p w14:paraId="39DD1593" w14:textId="77777777" w:rsidR="006701D8" w:rsidRPr="008368DF" w:rsidRDefault="006701D8" w:rsidP="00DE5D64">
      <w:pPr>
        <w:pStyle w:val="Nivel2"/>
        <w:numPr>
          <w:ilvl w:val="1"/>
          <w:numId w:val="26"/>
        </w:numPr>
        <w:spacing w:line="360" w:lineRule="auto"/>
        <w:ind w:left="0" w:firstLine="0"/>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184" w:anchor="163" w:history="1">
        <w:r w:rsidRPr="004827F2">
          <w:rPr>
            <w:rStyle w:val="Hyperlink"/>
          </w:rPr>
          <w:t>art. 163 da Lei nº 14.133</w:t>
        </w:r>
        <w:r>
          <w:rPr>
            <w:rStyle w:val="Hyperlink"/>
          </w:rPr>
          <w:t>, de 20</w:t>
        </w:r>
        <w:r w:rsidRPr="004827F2">
          <w:rPr>
            <w:rStyle w:val="Hyperlink"/>
          </w:rPr>
          <w:t>21</w:t>
        </w:r>
      </w:hyperlink>
      <w:r w:rsidRPr="004827F2">
        <w:t>.</w:t>
      </w:r>
    </w:p>
    <w:p w14:paraId="719185D6" w14:textId="77777777" w:rsidR="006701D8" w:rsidRPr="004827F2" w:rsidRDefault="006701D8" w:rsidP="00DE5D64">
      <w:pPr>
        <w:pStyle w:val="Nivel01"/>
        <w:numPr>
          <w:ilvl w:val="0"/>
          <w:numId w:val="26"/>
        </w:numPr>
        <w:spacing w:beforeLines="0" w:before="240" w:afterLines="0" w:after="0" w:line="360" w:lineRule="auto"/>
        <w:ind w:left="0" w:firstLine="0"/>
        <w:rPr>
          <w:color w:val="FFFFFF" w:themeColor="background1"/>
        </w:rPr>
      </w:pPr>
      <w:r w:rsidRPr="004827F2">
        <w:t xml:space="preserve">CLÁUSULA DÉCIMA </w:t>
      </w:r>
      <w:r>
        <w:t xml:space="preserve">TERCEIRA </w:t>
      </w:r>
      <w:r w:rsidRPr="004827F2">
        <w:t>– DA EXTINÇÃO CONTRATUAL (</w:t>
      </w:r>
      <w:hyperlink r:id="rId185" w:anchor="art92" w:history="1">
        <w:r w:rsidRPr="004827F2">
          <w:rPr>
            <w:rStyle w:val="Hyperlink"/>
          </w:rPr>
          <w:t>art. 92, XIX</w:t>
        </w:r>
      </w:hyperlink>
      <w:r w:rsidRPr="004827F2">
        <w:t>)</w:t>
      </w:r>
    </w:p>
    <w:p w14:paraId="76C84FFC" w14:textId="77777777" w:rsidR="006701D8" w:rsidRPr="004827F2" w:rsidRDefault="006701D8" w:rsidP="00DE5D64">
      <w:pPr>
        <w:pStyle w:val="Nivel2"/>
        <w:numPr>
          <w:ilvl w:val="1"/>
          <w:numId w:val="29"/>
        </w:numPr>
        <w:spacing w:line="360" w:lineRule="auto"/>
      </w:pPr>
      <w:r w:rsidRPr="004827F2">
        <w:t xml:space="preserve">O contrato </w:t>
      </w:r>
      <w:r w:rsidRPr="00833827">
        <w:t>poderá</w:t>
      </w:r>
      <w:r w:rsidRPr="004827F2">
        <w:t xml:space="preserve"> ser extinto </w:t>
      </w:r>
      <w:r>
        <w:t>na forma,</w:t>
      </w:r>
      <w:r w:rsidRPr="004827F2" w:rsidDel="00E01A03">
        <w:t xml:space="preserve"> </w:t>
      </w:r>
      <w:r>
        <w:t>pel</w:t>
      </w:r>
      <w:r w:rsidRPr="004827F2">
        <w:t xml:space="preserve">os </w:t>
      </w:r>
      <w:r w:rsidRPr="00216690">
        <w:t>motivos</w:t>
      </w:r>
      <w:r w:rsidRPr="004827F2">
        <w:t xml:space="preserve"> </w:t>
      </w:r>
      <w:r>
        <w:t xml:space="preserve">e com as consequências </w:t>
      </w:r>
      <w:r w:rsidRPr="004827F2">
        <w:t>previstos no</w:t>
      </w:r>
      <w:r>
        <w:t>s</w:t>
      </w:r>
      <w:r w:rsidRPr="004827F2">
        <w:t xml:space="preserve"> </w:t>
      </w:r>
      <w:hyperlink r:id="rId186" w:anchor="art137" w:history="1">
        <w:r w:rsidRPr="004827F2">
          <w:rPr>
            <w:rStyle w:val="Hyperlink"/>
          </w:rPr>
          <w:t>artigo</w:t>
        </w:r>
        <w:r>
          <w:rPr>
            <w:rStyle w:val="Hyperlink"/>
          </w:rPr>
          <w:t>s</w:t>
        </w:r>
        <w:r w:rsidRPr="004827F2">
          <w:rPr>
            <w:rStyle w:val="Hyperlink"/>
          </w:rPr>
          <w:t xml:space="preserve"> 137</w:t>
        </w:r>
        <w:r>
          <w:rPr>
            <w:rStyle w:val="Hyperlink"/>
          </w:rPr>
          <w:t xml:space="preserve"> a 139 e 155 a 163</w:t>
        </w:r>
        <w:r w:rsidRPr="004827F2">
          <w:rPr>
            <w:rStyle w:val="Hyperlink"/>
          </w:rPr>
          <w:t xml:space="preserve"> da Lei nº 14.133</w:t>
        </w:r>
        <w:r>
          <w:rPr>
            <w:rStyle w:val="Hyperlink"/>
          </w:rPr>
          <w:t>, de 20</w:t>
        </w:r>
        <w:r w:rsidRPr="004827F2">
          <w:rPr>
            <w:rStyle w:val="Hyperlink"/>
          </w:rPr>
          <w:t>21</w:t>
        </w:r>
      </w:hyperlink>
      <w:r w:rsidRPr="004827F2">
        <w:t>.</w:t>
      </w:r>
    </w:p>
    <w:p w14:paraId="7DB17074" w14:textId="77777777" w:rsidR="006701D8" w:rsidRDefault="006701D8" w:rsidP="00DE5D64">
      <w:pPr>
        <w:pStyle w:val="Nivel3"/>
        <w:numPr>
          <w:ilvl w:val="2"/>
          <w:numId w:val="29"/>
        </w:numPr>
        <w:spacing w:line="360" w:lineRule="auto"/>
        <w:ind w:left="284" w:firstLine="0"/>
      </w:pPr>
      <w:r w:rsidRPr="008E0638">
        <w:rPr>
          <w:color w:val="auto"/>
        </w:rPr>
        <w:t xml:space="preserve">O Contratado reconhece desde já os direitos do Contratante nos casos de extinção por ato unilateral da Administração, prevista no artigo 138 da </w:t>
      </w:r>
      <w:hyperlink r:id="rId187" w:history="1">
        <w:r w:rsidRPr="00B726E7">
          <w:rPr>
            <w:rStyle w:val="Hyperlink"/>
          </w:rPr>
          <w:t>Lei nº 14.133, de 2021</w:t>
        </w:r>
      </w:hyperlink>
      <w:r w:rsidRPr="004827F2">
        <w:t>.</w:t>
      </w:r>
    </w:p>
    <w:p w14:paraId="1B34005D" w14:textId="77777777" w:rsidR="006701D8" w:rsidRPr="004827F2" w:rsidRDefault="006701D8" w:rsidP="00DE5D64">
      <w:pPr>
        <w:pStyle w:val="Nivel3"/>
        <w:numPr>
          <w:ilvl w:val="2"/>
          <w:numId w:val="29"/>
        </w:numPr>
        <w:spacing w:line="360" w:lineRule="auto"/>
        <w:ind w:left="284" w:firstLine="0"/>
      </w:pPr>
      <w:r w:rsidRPr="00F1177A">
        <w:t xml:space="preserve">O contrato poderá ser extinto por algum dos motivos previstos no artigo 137 da </w:t>
      </w:r>
      <w:hyperlink r:id="rId188" w:history="1">
        <w:r w:rsidRPr="00B726E7">
          <w:rPr>
            <w:rStyle w:val="Hyperlink"/>
          </w:rPr>
          <w:t>Lei nº 14.133, de 2021</w:t>
        </w:r>
      </w:hyperlink>
      <w:r w:rsidRPr="00F1177A">
        <w:t>, devendo a extinção ser formalmente motivada nos autos do processo, assegurados o contraditório e a ampla defesa.</w:t>
      </w:r>
    </w:p>
    <w:p w14:paraId="34FEAAC1" w14:textId="77777777" w:rsidR="006701D8" w:rsidRPr="004827F2" w:rsidRDefault="006701D8" w:rsidP="00DE5D64">
      <w:pPr>
        <w:pStyle w:val="Nivel3"/>
        <w:numPr>
          <w:ilvl w:val="2"/>
          <w:numId w:val="29"/>
        </w:numPr>
        <w:spacing w:line="360" w:lineRule="auto"/>
        <w:ind w:left="284" w:firstLine="0"/>
      </w:pPr>
      <w:r w:rsidRPr="004827F2">
        <w:t xml:space="preserve">A alteração social ou modificação da finalidade ou da estrutura da empresa não ensejará a </w:t>
      </w:r>
      <w:r w:rsidRPr="00833827">
        <w:t>extinção</w:t>
      </w:r>
      <w:r w:rsidRPr="00B726E7">
        <w:t xml:space="preserve"> c</w:t>
      </w:r>
      <w:r>
        <w:t xml:space="preserve">ontratual </w:t>
      </w:r>
      <w:r w:rsidRPr="004827F2">
        <w:t>se não restringir sua capacidade de concluir o contrato.</w:t>
      </w:r>
    </w:p>
    <w:p w14:paraId="28E98615" w14:textId="77777777" w:rsidR="006701D8" w:rsidRPr="004827F2" w:rsidRDefault="006701D8" w:rsidP="00DE5D64">
      <w:pPr>
        <w:pStyle w:val="Nivel4"/>
        <w:numPr>
          <w:ilvl w:val="3"/>
          <w:numId w:val="29"/>
        </w:numPr>
        <w:spacing w:line="360" w:lineRule="auto"/>
        <w:ind w:left="567" w:firstLine="0"/>
      </w:pPr>
      <w:r w:rsidRPr="004827F2">
        <w:rPr>
          <w:color w:val="000000" w:themeColor="text1"/>
        </w:rPr>
        <w:t xml:space="preserve">Se a </w:t>
      </w:r>
      <w:r w:rsidRPr="00216690">
        <w:t>operação</w:t>
      </w:r>
      <w:r w:rsidRPr="004827F2">
        <w:rPr>
          <w:color w:val="000000" w:themeColor="text1"/>
        </w:rPr>
        <w:t xml:space="preserve"> </w:t>
      </w:r>
      <w:r>
        <w:rPr>
          <w:color w:val="000000" w:themeColor="text1"/>
        </w:rPr>
        <w:t xml:space="preserve">societária de que trata este subitem </w:t>
      </w:r>
      <w:r w:rsidRPr="004827F2">
        <w:t xml:space="preserve">implicar mudança </w:t>
      </w:r>
      <w:r>
        <w:t>em</w:t>
      </w:r>
      <w:r w:rsidRPr="004827F2">
        <w:t xml:space="preserve"> pessoa jurídica contratada, deverá ser formalizad</w:t>
      </w:r>
      <w:r>
        <w:t xml:space="preserve">a alteração subjetiva </w:t>
      </w:r>
      <w:proofErr w:type="spellStart"/>
      <w:r>
        <w:t>p</w:t>
      </w:r>
      <w:r w:rsidRPr="004827F2">
        <w:t>o</w:t>
      </w:r>
      <w:r>
        <w:t>r</w:t>
      </w:r>
      <w:proofErr w:type="spellEnd"/>
      <w:r w:rsidRPr="004827F2">
        <w:t xml:space="preserve"> termo aditivo.</w:t>
      </w:r>
    </w:p>
    <w:p w14:paraId="21C9908C" w14:textId="77777777" w:rsidR="006701D8" w:rsidRPr="004827F2" w:rsidRDefault="006701D8" w:rsidP="00DE5D64">
      <w:pPr>
        <w:pStyle w:val="Nivel2"/>
        <w:numPr>
          <w:ilvl w:val="1"/>
          <w:numId w:val="29"/>
        </w:numPr>
        <w:spacing w:line="360" w:lineRule="auto"/>
        <w:ind w:left="0" w:firstLine="0"/>
      </w:pPr>
      <w:r w:rsidRPr="004827F2">
        <w:t xml:space="preserve">O termo de </w:t>
      </w:r>
      <w:r w:rsidRPr="00833827">
        <w:t>extinção</w:t>
      </w:r>
      <w:r w:rsidRPr="00B726E7">
        <w:t>,</w:t>
      </w:r>
      <w:r w:rsidRPr="004827F2">
        <w:t xml:space="preserve"> sempre que possível, será precedido</w:t>
      </w:r>
      <w:r>
        <w:t xml:space="preserve"> da indicação de</w:t>
      </w:r>
      <w:r w:rsidRPr="004827F2">
        <w:t>:</w:t>
      </w:r>
    </w:p>
    <w:p w14:paraId="4CBB182F" w14:textId="77777777" w:rsidR="006701D8" w:rsidRPr="004827F2" w:rsidRDefault="006701D8" w:rsidP="00DE5D64">
      <w:pPr>
        <w:pStyle w:val="Nivel3"/>
        <w:numPr>
          <w:ilvl w:val="2"/>
          <w:numId w:val="29"/>
        </w:numPr>
        <w:spacing w:line="360" w:lineRule="auto"/>
        <w:ind w:left="284" w:firstLine="0"/>
      </w:pPr>
      <w:r w:rsidRPr="004827F2">
        <w:t>Balanço dos eventos contratuais já cumpridos ou parcialmente cumpridos;</w:t>
      </w:r>
    </w:p>
    <w:p w14:paraId="409BAE4C" w14:textId="77777777" w:rsidR="006701D8" w:rsidRPr="004827F2" w:rsidRDefault="006701D8" w:rsidP="00DE5D64">
      <w:pPr>
        <w:pStyle w:val="Nivel3"/>
        <w:numPr>
          <w:ilvl w:val="2"/>
          <w:numId w:val="29"/>
        </w:numPr>
        <w:spacing w:line="360" w:lineRule="auto"/>
        <w:ind w:left="284" w:firstLine="0"/>
      </w:pPr>
      <w:r w:rsidRPr="004827F2">
        <w:t>Relação dos pagamentos já efetuados e ainda devidos;</w:t>
      </w:r>
    </w:p>
    <w:p w14:paraId="2F7A70AD" w14:textId="77777777" w:rsidR="006701D8" w:rsidRPr="004827F2" w:rsidRDefault="006701D8" w:rsidP="00DE5D64">
      <w:pPr>
        <w:pStyle w:val="Nivel3"/>
        <w:numPr>
          <w:ilvl w:val="2"/>
          <w:numId w:val="29"/>
        </w:numPr>
        <w:spacing w:line="360" w:lineRule="auto"/>
        <w:ind w:left="284" w:firstLine="0"/>
      </w:pPr>
      <w:r w:rsidRPr="00216690">
        <w:t>Indenizações</w:t>
      </w:r>
      <w:r w:rsidRPr="004827F2">
        <w:t xml:space="preserve"> e multas.</w:t>
      </w:r>
    </w:p>
    <w:p w14:paraId="0741793D" w14:textId="77777777" w:rsidR="006701D8" w:rsidRDefault="006701D8" w:rsidP="00DE5D64">
      <w:pPr>
        <w:pStyle w:val="Nivel2"/>
        <w:numPr>
          <w:ilvl w:val="1"/>
          <w:numId w:val="29"/>
        </w:numPr>
        <w:spacing w:line="360" w:lineRule="auto"/>
        <w:ind w:left="0" w:firstLine="0"/>
      </w:pPr>
      <w:r>
        <w:t xml:space="preserve">A </w:t>
      </w:r>
      <w:r w:rsidRPr="00216690">
        <w:t>extinção</w:t>
      </w:r>
      <w:r>
        <w:t xml:space="preserve"> do contrato não configura óbice para o reconhecimento de eventual desequilíbrio econômico-financeiro, hipótese em que será concedida indenização por meio de termo indenizatório (</w:t>
      </w:r>
      <w:hyperlink r:id="rId189"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w:t>
      </w:r>
    </w:p>
    <w:p w14:paraId="75D4CB36" w14:textId="77777777" w:rsidR="006701D8" w:rsidRPr="00E01A03" w:rsidRDefault="006701D8" w:rsidP="00DE5D64">
      <w:pPr>
        <w:pStyle w:val="Nivel2"/>
        <w:numPr>
          <w:ilvl w:val="1"/>
          <w:numId w:val="29"/>
        </w:numPr>
        <w:spacing w:line="360" w:lineRule="auto"/>
        <w:ind w:left="0" w:firstLine="0"/>
      </w:pPr>
      <w:r>
        <w:t>Se for c</w:t>
      </w:r>
      <w:r w:rsidRPr="00165609">
        <w:t xml:space="preserve">onstatada irregularidade no </w:t>
      </w:r>
      <w:r>
        <w:t>procedimento licitatório</w:t>
      </w:r>
      <w:r w:rsidRPr="00165609">
        <w:t xml:space="preserve"> ou na execução contratual, caso não seja possível o saneamento, a decisão pelo C</w:t>
      </w:r>
      <w:r>
        <w:t>ontratante</w:t>
      </w:r>
      <w:r w:rsidRPr="00165609">
        <w:t xml:space="preserve"> sobre a suspensão da </w:t>
      </w:r>
      <w:r w:rsidRPr="00165609">
        <w:lastRenderedPageBreak/>
        <w:t xml:space="preserve">execução ou sobre a declaração de nulidade do contrato somente será adotada na hipótese em que se revelar medida de interesse público, observado o disposto nos artigos 147 a 149 da </w:t>
      </w:r>
      <w:hyperlink r:id="rId190" w:history="1">
        <w:r w:rsidRPr="00B726E7">
          <w:rPr>
            <w:rStyle w:val="Hyperlink"/>
          </w:rPr>
          <w:t>Lei nº 14.133, de 2021</w:t>
        </w:r>
      </w:hyperlink>
      <w:r w:rsidRPr="00165609">
        <w:t xml:space="preserve">, conferindo-se </w:t>
      </w:r>
      <w:r>
        <w:t>ao Contratado</w:t>
      </w:r>
      <w:r w:rsidRPr="00165609">
        <w:t xml:space="preserve"> oportunidade para prévia manifestação e participação na instrução.</w:t>
      </w:r>
    </w:p>
    <w:p w14:paraId="7F84BD57" w14:textId="77777777" w:rsidR="006701D8" w:rsidRPr="004827F2" w:rsidRDefault="006701D8" w:rsidP="00DE5D64">
      <w:pPr>
        <w:pStyle w:val="Nivel01"/>
        <w:numPr>
          <w:ilvl w:val="0"/>
          <w:numId w:val="29"/>
        </w:numPr>
        <w:spacing w:beforeLines="0" w:before="240" w:afterLines="0" w:after="0" w:line="360" w:lineRule="auto"/>
        <w:ind w:left="0" w:firstLine="0"/>
        <w:rPr>
          <w:color w:val="FFFFFF" w:themeColor="background1"/>
        </w:rPr>
      </w:pPr>
      <w:r w:rsidRPr="004827F2">
        <w:t xml:space="preserve">CLÁUSULA DÉCIMA </w:t>
      </w:r>
      <w:r>
        <w:t>QUARTA</w:t>
      </w:r>
      <w:r w:rsidRPr="004827F2">
        <w:t xml:space="preserve"> – DOTAÇÃO ORÇAMENTÁRIA (</w:t>
      </w:r>
      <w:hyperlink r:id="rId191" w:anchor="art92" w:history="1">
        <w:r w:rsidRPr="004827F2">
          <w:rPr>
            <w:rStyle w:val="Hyperlink"/>
          </w:rPr>
          <w:t>art. 92, VIII</w:t>
        </w:r>
      </w:hyperlink>
      <w:r w:rsidRPr="004827F2">
        <w:t>)</w:t>
      </w:r>
    </w:p>
    <w:p w14:paraId="2260B402" w14:textId="77777777" w:rsidR="006701D8" w:rsidRPr="004827F2" w:rsidRDefault="006701D8" w:rsidP="00DE5D64">
      <w:pPr>
        <w:pStyle w:val="Nivel2"/>
        <w:numPr>
          <w:ilvl w:val="1"/>
          <w:numId w:val="29"/>
        </w:numPr>
        <w:spacing w:line="360" w:lineRule="auto"/>
        <w:ind w:left="0" w:firstLine="0"/>
      </w:pPr>
      <w:r>
        <w:t>No presente exercício, a</w:t>
      </w:r>
      <w:r w:rsidRPr="004827F2">
        <w:t xml:space="preserve">s </w:t>
      </w:r>
      <w:r w:rsidRPr="00216690">
        <w:t>despesas</w:t>
      </w:r>
      <w:r w:rsidRPr="004827F2">
        <w:t xml:space="preserve"> decorrentes d</w:t>
      </w:r>
      <w:r>
        <w:t>est</w:t>
      </w:r>
      <w:r w:rsidRPr="004827F2">
        <w:t xml:space="preserve">a contratação correrão à conta de recursos específicos consignados no </w:t>
      </w:r>
      <w:r>
        <w:t xml:space="preserve">respectivo </w:t>
      </w:r>
      <w:r w:rsidRPr="004827F2">
        <w:t xml:space="preserve">Orçamento </w:t>
      </w:r>
      <w:r>
        <w:t>do Estado</w:t>
      </w:r>
      <w:r w:rsidRPr="004827F2">
        <w:t>, na dotação abaixo discriminada:</w:t>
      </w:r>
    </w:p>
    <w:p w14:paraId="72E67EE0"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Gestão/Unidade: </w:t>
      </w:r>
    </w:p>
    <w:p w14:paraId="0F9E4287"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Fonte de Recursos:  </w:t>
      </w:r>
    </w:p>
    <w:p w14:paraId="456ADEEE"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Programa de Trabalho: </w:t>
      </w:r>
    </w:p>
    <w:p w14:paraId="2FF7188B"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Elemento de Despesa: </w:t>
      </w:r>
    </w:p>
    <w:p w14:paraId="35755C4C"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Plano Interno: </w:t>
      </w:r>
    </w:p>
    <w:p w14:paraId="7262943E"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Nota de Empenho:</w:t>
      </w:r>
    </w:p>
    <w:p w14:paraId="4ADDF70C" w14:textId="77777777" w:rsidR="006701D8" w:rsidRPr="00C74638" w:rsidRDefault="006701D8" w:rsidP="00DE5D64">
      <w:pPr>
        <w:pStyle w:val="Nvel2-Red"/>
        <w:numPr>
          <w:ilvl w:val="1"/>
          <w:numId w:val="29"/>
        </w:numPr>
        <w:spacing w:line="360" w:lineRule="auto"/>
        <w:ind w:left="0" w:firstLine="0"/>
        <w:rPr>
          <w:color w:val="auto"/>
        </w:rPr>
      </w:pPr>
      <w:r w:rsidRPr="00C74638">
        <w:rPr>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405B702F" w14:textId="77777777" w:rsidR="006701D8" w:rsidRPr="004827F2" w:rsidRDefault="006701D8" w:rsidP="00DE5D64">
      <w:pPr>
        <w:pStyle w:val="Nivel01"/>
        <w:numPr>
          <w:ilvl w:val="0"/>
          <w:numId w:val="29"/>
        </w:numPr>
        <w:spacing w:beforeLines="0" w:before="240" w:afterLines="0" w:after="0" w:line="360" w:lineRule="auto"/>
        <w:ind w:left="0" w:firstLine="0"/>
        <w:rPr>
          <w:color w:val="FFFFFF" w:themeColor="background1"/>
        </w:rPr>
      </w:pPr>
      <w:r w:rsidRPr="00142122">
        <w:t>CLÁUSULA</w:t>
      </w:r>
      <w:r w:rsidRPr="004827F2">
        <w:t xml:space="preserve"> DÉCIMA </w:t>
      </w:r>
      <w:r>
        <w:t>QUINTA</w:t>
      </w:r>
      <w:r w:rsidRPr="004827F2">
        <w:t xml:space="preserve"> – DOS CASOS OMISSOS (</w:t>
      </w:r>
      <w:hyperlink r:id="rId192" w:anchor="art92" w:history="1">
        <w:r w:rsidRPr="004827F2">
          <w:rPr>
            <w:rStyle w:val="Hyperlink"/>
          </w:rPr>
          <w:t>art. 92, III</w:t>
        </w:r>
      </w:hyperlink>
      <w:r w:rsidRPr="004827F2">
        <w:t>)</w:t>
      </w:r>
    </w:p>
    <w:p w14:paraId="0EEB9956" w14:textId="77777777" w:rsidR="006701D8" w:rsidRPr="004827F2" w:rsidRDefault="006701D8" w:rsidP="00DE5D64">
      <w:pPr>
        <w:pStyle w:val="Nivel2"/>
        <w:numPr>
          <w:ilvl w:val="1"/>
          <w:numId w:val="29"/>
        </w:numPr>
        <w:spacing w:line="360" w:lineRule="auto"/>
        <w:ind w:left="0" w:firstLine="0"/>
      </w:pPr>
      <w:r>
        <w:t>Aplicam-se ao</w:t>
      </w:r>
      <w:r w:rsidRPr="004827F2">
        <w:t xml:space="preserve">s </w:t>
      </w:r>
      <w:r w:rsidRPr="00216690">
        <w:t>casos</w:t>
      </w:r>
      <w:r w:rsidRPr="004827F2">
        <w:t xml:space="preserve"> omissos as disposições contidas na </w:t>
      </w:r>
      <w:hyperlink r:id="rId193" w:history="1">
        <w:r>
          <w:rPr>
            <w:rStyle w:val="Hyperlink"/>
          </w:rPr>
          <w:t>Lei n</w:t>
        </w:r>
        <w:r w:rsidRPr="004827F2">
          <w:rPr>
            <w:rStyle w:val="Hyperlink"/>
          </w:rPr>
          <w:t>º 14.133, de 2021</w:t>
        </w:r>
      </w:hyperlink>
      <w:r w:rsidRPr="00833827">
        <w:rPr>
          <w:rStyle w:val="Hyperlink"/>
          <w:color w:val="auto"/>
        </w:rPr>
        <w:t>, e disposições regulamentares pertinentes</w:t>
      </w:r>
      <w:r w:rsidRPr="004827F2">
        <w:t xml:space="preserve">, e, subsidiariamente, as disposições contidas na </w:t>
      </w:r>
      <w:hyperlink r:id="rId194" w:history="1">
        <w:r w:rsidRPr="004827F2">
          <w:rPr>
            <w:rStyle w:val="Hyperlink"/>
          </w:rPr>
          <w:t>Lei nº 8.078, de 1990 – Código de Defesa do Consumidor</w:t>
        </w:r>
      </w:hyperlink>
      <w:r w:rsidRPr="004827F2">
        <w:t xml:space="preserve"> – e princípios gerais dos contratos.</w:t>
      </w:r>
    </w:p>
    <w:p w14:paraId="7F663F0C" w14:textId="77777777" w:rsidR="006701D8" w:rsidRPr="004827F2" w:rsidRDefault="006701D8" w:rsidP="00DE5D64">
      <w:pPr>
        <w:pStyle w:val="Nivel01"/>
        <w:numPr>
          <w:ilvl w:val="0"/>
          <w:numId w:val="29"/>
        </w:numPr>
        <w:spacing w:beforeLines="0" w:before="240" w:afterLines="0" w:after="0" w:line="360" w:lineRule="auto"/>
        <w:ind w:left="0" w:firstLine="0"/>
        <w:rPr>
          <w:color w:val="FFFFFF" w:themeColor="background1"/>
        </w:rPr>
      </w:pPr>
      <w:r w:rsidRPr="004827F2">
        <w:t xml:space="preserve">CLÁUSULA </w:t>
      </w:r>
      <w:r w:rsidRPr="00142122">
        <w:t>DÉCIMA</w:t>
      </w:r>
      <w:r w:rsidRPr="004827F2">
        <w:t xml:space="preserve"> </w:t>
      </w:r>
      <w:r>
        <w:t>SEXTA</w:t>
      </w:r>
      <w:r w:rsidRPr="004827F2">
        <w:t xml:space="preserve"> – ALTERAÇÕES</w:t>
      </w:r>
    </w:p>
    <w:p w14:paraId="108DA227" w14:textId="77777777" w:rsidR="006701D8" w:rsidRPr="004827F2" w:rsidRDefault="006701D8" w:rsidP="00DE5D64">
      <w:pPr>
        <w:pStyle w:val="Nivel2"/>
        <w:numPr>
          <w:ilvl w:val="1"/>
          <w:numId w:val="29"/>
        </w:numPr>
        <w:spacing w:line="360" w:lineRule="auto"/>
        <w:ind w:left="0" w:firstLine="0"/>
      </w:pPr>
      <w:r w:rsidRPr="00216690">
        <w:t>Eventuais</w:t>
      </w:r>
      <w:r w:rsidRPr="004827F2">
        <w:t xml:space="preserve"> alterações contratuais reger-se-ão pela disciplina dos </w:t>
      </w:r>
      <w:hyperlink r:id="rId195" w:anchor="art124" w:history="1">
        <w:proofErr w:type="spellStart"/>
        <w:r w:rsidRPr="004827F2">
          <w:rPr>
            <w:rStyle w:val="Hyperlink"/>
          </w:rPr>
          <w:t>arts</w:t>
        </w:r>
        <w:proofErr w:type="spellEnd"/>
        <w:r w:rsidRPr="004827F2">
          <w:rPr>
            <w:rStyle w:val="Hyperlink"/>
          </w:rPr>
          <w:t>. 124 e seguintes da Lei nº 14.133, de 2021</w:t>
        </w:r>
      </w:hyperlink>
      <w:r w:rsidRPr="004827F2">
        <w:t>.</w:t>
      </w:r>
    </w:p>
    <w:p w14:paraId="24927023" w14:textId="77777777" w:rsidR="006701D8" w:rsidRDefault="006701D8" w:rsidP="00DE5D64">
      <w:pPr>
        <w:pStyle w:val="Nivel2"/>
        <w:numPr>
          <w:ilvl w:val="1"/>
          <w:numId w:val="29"/>
        </w:numPr>
        <w:spacing w:line="360" w:lineRule="auto"/>
        <w:ind w:left="0" w:firstLine="0"/>
      </w:pPr>
      <w:r w:rsidRPr="004827F2">
        <w:t xml:space="preserve">O </w:t>
      </w:r>
      <w:r w:rsidRPr="00216690">
        <w:t>contratado</w:t>
      </w:r>
      <w:r w:rsidRPr="004827F2">
        <w:t xml:space="preserve"> é obrigado a aceitar, nas mesmas condições contratuais, os acréscimos ou supressões que se fizerem necessários</w:t>
      </w:r>
      <w:r>
        <w:t xml:space="preserve"> no objeto</w:t>
      </w:r>
      <w:r w:rsidRPr="004827F2">
        <w:t xml:space="preserve">, </w:t>
      </w:r>
      <w:r>
        <w:t xml:space="preserve">a critério exclusivo do contratante, </w:t>
      </w:r>
      <w:r w:rsidRPr="004827F2">
        <w:t>até o limite de 25% (vinte e cinco por cento) do valor inicial atualizado do contrato.</w:t>
      </w:r>
    </w:p>
    <w:p w14:paraId="20E4AA83" w14:textId="77777777" w:rsidR="006701D8" w:rsidRPr="00B726E7" w:rsidRDefault="006701D8" w:rsidP="00DE5D64">
      <w:pPr>
        <w:pStyle w:val="Nivel2"/>
        <w:numPr>
          <w:ilvl w:val="1"/>
          <w:numId w:val="29"/>
        </w:numPr>
        <w:spacing w:line="360" w:lineRule="auto"/>
        <w:ind w:left="0" w:firstLine="0"/>
      </w:pPr>
      <w:r w:rsidRPr="00833827">
        <w:lastRenderedPageBreak/>
        <w:t xml:space="preserve">Eventuais alterações contratuais deverão ser promovidas mediante celebração de termo aditivo, respeitadas as disposições da </w:t>
      </w:r>
      <w:hyperlink r:id="rId196" w:history="1">
        <w:r w:rsidRPr="00833827">
          <w:rPr>
            <w:rStyle w:val="Hyperlink"/>
          </w:rPr>
          <w:t>Lei nº 14.133, de 2021</w:t>
        </w:r>
      </w:hyperlink>
      <w:r w:rsidRPr="00833827">
        <w:t xml:space="preserve">, admitindo-se que, nos casos de justificada necessidade de antecipação de seus efeitos, a formalização do aditivo ocorra no prazo máximo de 1 (um) mês (art. 132 da </w:t>
      </w:r>
      <w:hyperlink r:id="rId197" w:history="1">
        <w:r w:rsidRPr="00833827">
          <w:rPr>
            <w:rStyle w:val="Hyperlink"/>
          </w:rPr>
          <w:t>Lei nº 14.133, de 2021</w:t>
        </w:r>
      </w:hyperlink>
      <w:r w:rsidRPr="00833827">
        <w:t>).</w:t>
      </w:r>
    </w:p>
    <w:p w14:paraId="7F6E151D" w14:textId="77777777" w:rsidR="006701D8" w:rsidRPr="00DF5501" w:rsidRDefault="006701D8" w:rsidP="00DE5D64">
      <w:pPr>
        <w:pStyle w:val="Nivel2"/>
        <w:numPr>
          <w:ilvl w:val="1"/>
          <w:numId w:val="29"/>
        </w:numPr>
        <w:spacing w:line="360" w:lineRule="auto"/>
        <w:ind w:left="0" w:firstLine="0"/>
      </w:pPr>
      <w:r w:rsidRPr="00266697">
        <w:t>Caso haja alteração unilateral do contrato que aumente ou diminua os encargos d</w:t>
      </w:r>
      <w:r>
        <w:t>o contratado</w:t>
      </w:r>
      <w:r w:rsidRPr="00266697">
        <w:t>, o equilíbrio econômico-financeiro inicial será restabelecido no mesmo termo aditivo.</w:t>
      </w:r>
    </w:p>
    <w:p w14:paraId="3D2CFC36" w14:textId="77777777" w:rsidR="006701D8" w:rsidRPr="004827F2" w:rsidRDefault="006701D8" w:rsidP="00DE5D64">
      <w:pPr>
        <w:pStyle w:val="Nivel2"/>
        <w:numPr>
          <w:ilvl w:val="1"/>
          <w:numId w:val="29"/>
        </w:numPr>
        <w:spacing w:line="360" w:lineRule="auto"/>
        <w:ind w:left="0" w:firstLine="0"/>
      </w:pPr>
      <w:r w:rsidRPr="00216690">
        <w:t>Registros</w:t>
      </w:r>
      <w:r w:rsidRPr="004827F2">
        <w:t xml:space="preserve"> que não caracterizam alteração do contrato podem ser realizados por simples apostila, dispensada a celebração de termo aditivo, na forma do </w:t>
      </w:r>
      <w:hyperlink r:id="rId198" w:anchor="art136" w:history="1">
        <w:r w:rsidRPr="004827F2">
          <w:rPr>
            <w:rStyle w:val="Hyperlink"/>
          </w:rPr>
          <w:t>art. 136 da Lei nº 14.133, de 2021</w:t>
        </w:r>
      </w:hyperlink>
      <w:r w:rsidRPr="004827F2">
        <w:t>.</w:t>
      </w:r>
    </w:p>
    <w:p w14:paraId="01D47512" w14:textId="77777777" w:rsidR="006701D8" w:rsidRPr="004827F2" w:rsidRDefault="006701D8" w:rsidP="00DE5D64">
      <w:pPr>
        <w:pStyle w:val="Nivel01"/>
        <w:numPr>
          <w:ilvl w:val="0"/>
          <w:numId w:val="29"/>
        </w:numPr>
        <w:spacing w:beforeLines="0" w:before="240" w:afterLines="0" w:after="0" w:line="360" w:lineRule="auto"/>
        <w:ind w:left="0" w:firstLine="0"/>
        <w:rPr>
          <w:color w:val="FFFFFF" w:themeColor="background1"/>
        </w:rPr>
      </w:pPr>
      <w:r w:rsidRPr="004827F2">
        <w:t xml:space="preserve">CLÁUSULA </w:t>
      </w:r>
      <w:r w:rsidRPr="00142122">
        <w:t>DÉCIMA</w:t>
      </w:r>
      <w:r w:rsidRPr="004827F2">
        <w:t xml:space="preserve"> </w:t>
      </w:r>
      <w:r>
        <w:t>SÉTIMA</w:t>
      </w:r>
      <w:r w:rsidRPr="004827F2">
        <w:t xml:space="preserve"> – PUBLICAÇÃO</w:t>
      </w:r>
    </w:p>
    <w:p w14:paraId="4E9BD1A9" w14:textId="77777777" w:rsidR="006701D8" w:rsidRPr="004827F2" w:rsidRDefault="006701D8" w:rsidP="00DE5D64">
      <w:pPr>
        <w:pStyle w:val="Nivel2"/>
        <w:numPr>
          <w:ilvl w:val="1"/>
          <w:numId w:val="27"/>
        </w:numPr>
        <w:spacing w:line="360" w:lineRule="auto"/>
      </w:pPr>
      <w:r w:rsidRPr="00216690">
        <w:t>Incumbirá</w:t>
      </w:r>
      <w:r w:rsidRPr="004827F2">
        <w:t xml:space="preserve"> ao contratante divulgar o presente instrumento no Portal Nacional de Contratações Públicas (PNCP), na forma prevista no </w:t>
      </w:r>
      <w:hyperlink r:id="rId199" w:anchor="art94" w:history="1">
        <w:r w:rsidRPr="004827F2">
          <w:rPr>
            <w:rStyle w:val="Hyperlink"/>
          </w:rPr>
          <w:t>art. 94 da Lei 14.133, de 2021</w:t>
        </w:r>
      </w:hyperlink>
      <w:r w:rsidRPr="004827F2">
        <w:t xml:space="preserve">, bem como no respectivo sítio oficial na Internet, em </w:t>
      </w:r>
      <w:r w:rsidRPr="00B726E7">
        <w:t xml:space="preserve">atenção </w:t>
      </w:r>
      <w:r w:rsidRPr="00833827">
        <w:t xml:space="preserve">ao art. 91, </w:t>
      </w:r>
      <w:r w:rsidRPr="00833827">
        <w:rPr>
          <w:i/>
        </w:rPr>
        <w:t>caput,</w:t>
      </w:r>
      <w:r w:rsidRPr="00833827">
        <w:t xml:space="preserve"> da </w:t>
      </w:r>
      <w:hyperlink r:id="rId200" w:history="1">
        <w:r w:rsidRPr="00833827">
          <w:rPr>
            <w:rStyle w:val="Hyperlink"/>
          </w:rPr>
          <w:t>Lei n.º 14.133, de 2021</w:t>
        </w:r>
      </w:hyperlink>
      <w:r w:rsidRPr="00833827">
        <w:t xml:space="preserve">, e </w:t>
      </w:r>
      <w:r w:rsidRPr="00B726E7">
        <w:t>ao</w:t>
      </w:r>
      <w:r w:rsidRPr="004827F2">
        <w:t xml:space="preserve"> </w:t>
      </w:r>
      <w:hyperlink r:id="rId201" w:anchor="art8§2" w:history="1">
        <w:r w:rsidRPr="004827F2">
          <w:rPr>
            <w:rStyle w:val="Hyperlink"/>
          </w:rPr>
          <w:t>art. 8º, §</w:t>
        </w:r>
        <w:r>
          <w:rPr>
            <w:rStyle w:val="Hyperlink"/>
          </w:rPr>
          <w:t xml:space="preserve"> </w:t>
        </w:r>
        <w:r w:rsidRPr="004827F2">
          <w:rPr>
            <w:rStyle w:val="Hyperlink"/>
          </w:rPr>
          <w:t>2º, da Lei n. 12.527, de 2011</w:t>
        </w:r>
      </w:hyperlink>
      <w:r w:rsidRPr="004827F2">
        <w:t>, c/c</w:t>
      </w:r>
      <w:r w:rsidRPr="00C22025">
        <w:t xml:space="preserve"> </w:t>
      </w:r>
      <w:r>
        <w:t xml:space="preserve">art. 22 do </w:t>
      </w:r>
      <w:hyperlink r:id="rId202" w:history="1">
        <w:r w:rsidRPr="001B5B9E">
          <w:rPr>
            <w:rStyle w:val="Hyperlink"/>
          </w:rPr>
          <w:t>Decreto estadual nº 68.155, de 2023</w:t>
        </w:r>
      </w:hyperlink>
      <w:r w:rsidRPr="004827F2">
        <w:t>.</w:t>
      </w:r>
    </w:p>
    <w:p w14:paraId="4AC71AFC" w14:textId="77777777" w:rsidR="006701D8" w:rsidRPr="004827F2" w:rsidRDefault="006701D8" w:rsidP="00DE5D64">
      <w:pPr>
        <w:pStyle w:val="Nivel01"/>
        <w:numPr>
          <w:ilvl w:val="0"/>
          <w:numId w:val="27"/>
        </w:numPr>
        <w:spacing w:beforeLines="0" w:before="240" w:afterLines="0" w:after="0" w:line="360" w:lineRule="auto"/>
        <w:ind w:left="0" w:firstLine="0"/>
        <w:rPr>
          <w:color w:val="FFFFFF" w:themeColor="background1"/>
        </w:rPr>
      </w:pPr>
      <w:r w:rsidRPr="004827F2">
        <w:t xml:space="preserve">CLÁUSULA </w:t>
      </w:r>
      <w:r w:rsidRPr="00142122">
        <w:t>DÉCIMA</w:t>
      </w:r>
      <w:r w:rsidRPr="004827F2">
        <w:t xml:space="preserve"> </w:t>
      </w:r>
      <w:r>
        <w:t xml:space="preserve">OITAVA </w:t>
      </w:r>
      <w:r w:rsidRPr="004827F2">
        <w:t>– FORO (</w:t>
      </w:r>
      <w:hyperlink r:id="rId203" w:anchor="art92§1" w:history="1">
        <w:r w:rsidRPr="004827F2">
          <w:rPr>
            <w:rStyle w:val="Hyperlink"/>
          </w:rPr>
          <w:t>art. 92, §1º</w:t>
        </w:r>
      </w:hyperlink>
      <w:r w:rsidRPr="004827F2">
        <w:t>)</w:t>
      </w:r>
    </w:p>
    <w:p w14:paraId="5363172D" w14:textId="77777777" w:rsidR="006701D8" w:rsidRPr="004827F2" w:rsidRDefault="006701D8" w:rsidP="00DE5D64">
      <w:pPr>
        <w:pStyle w:val="Nivel2"/>
        <w:numPr>
          <w:ilvl w:val="1"/>
          <w:numId w:val="27"/>
        </w:numPr>
        <w:spacing w:line="360" w:lineRule="auto"/>
        <w:ind w:left="0" w:firstLine="0"/>
      </w:pPr>
      <w:r w:rsidRPr="004827F2">
        <w:rPr>
          <w:color w:val="auto"/>
          <w:lang w:eastAsia="en-US"/>
        </w:rPr>
        <w:t xml:space="preserve">Fica eleito o Foro da </w:t>
      </w:r>
      <w:r>
        <w:rPr>
          <w:color w:val="auto"/>
          <w:lang w:eastAsia="en-US"/>
        </w:rPr>
        <w:t>Comarca da Capital do Estado de São Paulo</w:t>
      </w:r>
      <w:r w:rsidRPr="004827F2">
        <w:t xml:space="preserve"> para dirimir </w:t>
      </w:r>
      <w:r>
        <w:t>quaisquer questões</w:t>
      </w:r>
      <w:r w:rsidRPr="004827F2">
        <w:t xml:space="preserve"> que decorrerem deste Termo de Contrato</w:t>
      </w:r>
      <w:r>
        <w:t>,</w:t>
      </w:r>
      <w:r w:rsidRPr="004827F2">
        <w:t xml:space="preserve"> que não puderem ser </w:t>
      </w:r>
      <w:r>
        <w:t>resolvidas na esfera administrativa</w:t>
      </w:r>
      <w:r w:rsidRPr="004827F2">
        <w:t xml:space="preserve">, conforme </w:t>
      </w:r>
      <w:hyperlink r:id="rId204" w:anchor="art92§1" w:history="1">
        <w:r w:rsidRPr="004827F2">
          <w:rPr>
            <w:rStyle w:val="Hyperlink"/>
          </w:rPr>
          <w:t>art. 92, §</w:t>
        </w:r>
        <w:r>
          <w:rPr>
            <w:rStyle w:val="Hyperlink"/>
          </w:rPr>
          <w:t xml:space="preserve"> </w:t>
        </w:r>
        <w:r w:rsidRPr="004827F2">
          <w:rPr>
            <w:rStyle w:val="Hyperlink"/>
          </w:rPr>
          <w:t>1º, da Lei nº 14.133</w:t>
        </w:r>
        <w:r>
          <w:rPr>
            <w:rStyle w:val="Hyperlink"/>
          </w:rPr>
          <w:t>, de 20</w:t>
        </w:r>
        <w:r w:rsidRPr="004827F2">
          <w:rPr>
            <w:rStyle w:val="Hyperlink"/>
          </w:rPr>
          <w:t>21</w:t>
        </w:r>
      </w:hyperlink>
      <w:r w:rsidRPr="004827F2">
        <w:t>.</w:t>
      </w:r>
    </w:p>
    <w:p w14:paraId="1B7D0D30" w14:textId="77777777" w:rsidR="006701D8" w:rsidRPr="00833827" w:rsidRDefault="006701D8" w:rsidP="006701D8">
      <w:pPr>
        <w:pStyle w:val="Nivel2"/>
        <w:numPr>
          <w:ilvl w:val="0"/>
          <w:numId w:val="0"/>
        </w:numPr>
        <w:spacing w:afterLines="120" w:after="288" w:line="360" w:lineRule="auto"/>
        <w:ind w:firstLine="567"/>
        <w:rPr>
          <w:color w:val="FF0000"/>
        </w:rPr>
      </w:pPr>
      <w:r w:rsidRPr="00833827">
        <w:rPr>
          <w:color w:val="auto"/>
        </w:rPr>
        <w:t>E assim, por estarem as partes justas e contratadas, foi lavrado o presente instrumento em</w:t>
      </w:r>
      <w:r w:rsidRPr="008E0638">
        <w:rPr>
          <w:i/>
          <w:iCs/>
          <w:color w:val="auto"/>
        </w:rPr>
        <w:t xml:space="preserve"> </w:t>
      </w:r>
      <w:r w:rsidRPr="00C22025">
        <w:rPr>
          <w:i/>
          <w:iCs/>
          <w:color w:val="FF0000"/>
        </w:rPr>
        <w:t>01 (uma) via</w:t>
      </w:r>
      <w:r w:rsidRPr="00833827">
        <w:rPr>
          <w:color w:val="auto"/>
        </w:rPr>
        <w:t>, que, lido e achado conforme pelo Contratado e pelo Contratante, vai por eles assinado para que produza todos os efeitos de Direito, sendo assinado também pelas testemunhas abaixo identificadas.</w:t>
      </w:r>
    </w:p>
    <w:p w14:paraId="276FBD3C" w14:textId="77777777" w:rsidR="006701D8" w:rsidRPr="00833827" w:rsidRDefault="006701D8" w:rsidP="006701D8">
      <w:pPr>
        <w:pStyle w:val="Nivel2"/>
        <w:numPr>
          <w:ilvl w:val="0"/>
          <w:numId w:val="0"/>
        </w:numPr>
        <w:spacing w:afterLines="120" w:after="288" w:line="360" w:lineRule="auto"/>
        <w:ind w:firstLine="567"/>
        <w:jc w:val="center"/>
        <w:rPr>
          <w:color w:val="auto"/>
        </w:rPr>
      </w:pPr>
      <w:r w:rsidRPr="00833827">
        <w:rPr>
          <w:color w:val="auto"/>
        </w:rPr>
        <w:t xml:space="preserve"> [Local], [dia] de [mês] de [ano].</w:t>
      </w:r>
    </w:p>
    <w:p w14:paraId="04BB75A0" w14:textId="77777777" w:rsidR="006701D8" w:rsidRPr="004827F2" w:rsidRDefault="006701D8" w:rsidP="006701D8">
      <w:pPr>
        <w:spacing w:before="120" w:afterLines="120" w:after="288" w:line="360"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269C31E6" w14:textId="77777777" w:rsidR="006701D8" w:rsidRPr="004827F2" w:rsidRDefault="006701D8" w:rsidP="006701D8">
      <w:pPr>
        <w:spacing w:before="120" w:afterLines="120" w:after="288" w:line="360"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513315ED" w14:textId="77777777" w:rsidR="006701D8" w:rsidRPr="004827F2" w:rsidRDefault="006701D8" w:rsidP="006701D8">
      <w:pPr>
        <w:spacing w:before="120" w:afterLines="120" w:after="288" w:line="360" w:lineRule="auto"/>
        <w:ind w:firstLine="567"/>
        <w:jc w:val="center"/>
        <w:rPr>
          <w:rFonts w:ascii="Arial" w:hAnsi="Arial" w:cs="Arial"/>
          <w:sz w:val="20"/>
          <w:szCs w:val="20"/>
        </w:rPr>
      </w:pPr>
      <w:r w:rsidRPr="004827F2">
        <w:rPr>
          <w:rFonts w:ascii="Arial" w:hAnsi="Arial" w:cs="Arial"/>
          <w:sz w:val="20"/>
          <w:szCs w:val="20"/>
        </w:rPr>
        <w:t>_________________________</w:t>
      </w:r>
    </w:p>
    <w:p w14:paraId="2FDD08FA" w14:textId="77777777" w:rsidR="006701D8" w:rsidRPr="004827F2" w:rsidRDefault="006701D8" w:rsidP="006701D8">
      <w:pPr>
        <w:spacing w:before="120" w:afterLines="120" w:after="288" w:line="360" w:lineRule="auto"/>
        <w:ind w:firstLine="567"/>
        <w:jc w:val="center"/>
        <w:rPr>
          <w:rFonts w:ascii="Arial" w:hAnsi="Arial" w:cs="Arial"/>
          <w:sz w:val="20"/>
          <w:szCs w:val="20"/>
        </w:rPr>
      </w:pPr>
      <w:r w:rsidRPr="004827F2">
        <w:rPr>
          <w:rFonts w:ascii="Arial" w:hAnsi="Arial" w:cs="Arial"/>
          <w:bCs/>
          <w:sz w:val="20"/>
          <w:szCs w:val="20"/>
        </w:rPr>
        <w:lastRenderedPageBreak/>
        <w:t>Representante</w:t>
      </w:r>
      <w:r w:rsidRPr="004827F2">
        <w:rPr>
          <w:rFonts w:ascii="Arial" w:hAnsi="Arial" w:cs="Arial"/>
          <w:sz w:val="20"/>
          <w:szCs w:val="20"/>
        </w:rPr>
        <w:t xml:space="preserve"> legal do CONTRATADO</w:t>
      </w:r>
    </w:p>
    <w:p w14:paraId="4DAE3D87" w14:textId="77777777" w:rsidR="006701D8" w:rsidRPr="00833827" w:rsidRDefault="006701D8" w:rsidP="006701D8">
      <w:pPr>
        <w:spacing w:before="120" w:afterLines="120" w:after="288" w:line="360" w:lineRule="auto"/>
        <w:ind w:firstLine="567"/>
        <w:jc w:val="both"/>
        <w:rPr>
          <w:rFonts w:ascii="Arial" w:hAnsi="Arial" w:cs="Arial"/>
          <w:sz w:val="20"/>
          <w:szCs w:val="20"/>
        </w:rPr>
      </w:pPr>
      <w:r w:rsidRPr="00833827">
        <w:rPr>
          <w:rFonts w:ascii="Arial" w:hAnsi="Arial" w:cs="Arial"/>
          <w:sz w:val="20"/>
          <w:szCs w:val="20"/>
        </w:rPr>
        <w:t>TESTEMUNHAS:</w:t>
      </w:r>
    </w:p>
    <w:p w14:paraId="307B54A9" w14:textId="77777777" w:rsidR="006701D8" w:rsidRPr="000F528B" w:rsidRDefault="006701D8" w:rsidP="00DE5D64">
      <w:pPr>
        <w:pStyle w:val="PargrafodaLista"/>
        <w:numPr>
          <w:ilvl w:val="0"/>
          <w:numId w:val="13"/>
        </w:numPr>
        <w:spacing w:before="120" w:afterLines="120" w:after="288" w:line="360" w:lineRule="auto"/>
        <w:jc w:val="both"/>
        <w:rPr>
          <w:rFonts w:ascii="Arial" w:hAnsi="Arial" w:cs="Arial"/>
          <w:sz w:val="20"/>
          <w:szCs w:val="20"/>
        </w:rPr>
      </w:pPr>
      <w:r w:rsidRPr="000F528B">
        <w:rPr>
          <w:rFonts w:ascii="Arial" w:hAnsi="Arial" w:cs="Arial"/>
          <w:sz w:val="20"/>
          <w:szCs w:val="20"/>
        </w:rPr>
        <w:t xml:space="preserve">                                                                         2-</w:t>
      </w:r>
    </w:p>
    <w:p w14:paraId="66D78191" w14:textId="77777777" w:rsidR="003376E9" w:rsidRPr="001C6D95" w:rsidRDefault="003376E9" w:rsidP="00BD75A6">
      <w:pPr>
        <w:spacing w:line="360" w:lineRule="auto"/>
        <w:jc w:val="both"/>
        <w:rPr>
          <w:rFonts w:ascii="Arial" w:hAnsi="Arial" w:cs="Arial"/>
          <w:sz w:val="20"/>
          <w:szCs w:val="20"/>
        </w:rPr>
      </w:pPr>
    </w:p>
    <w:p w14:paraId="32FEEED6" w14:textId="77777777" w:rsidR="009607E4" w:rsidRPr="001C6D95" w:rsidRDefault="009607E4" w:rsidP="00BD75A6">
      <w:pPr>
        <w:spacing w:line="360" w:lineRule="auto"/>
        <w:jc w:val="both"/>
        <w:rPr>
          <w:rFonts w:ascii="Arial" w:hAnsi="Arial" w:cs="Arial"/>
          <w:sz w:val="20"/>
          <w:szCs w:val="20"/>
        </w:rPr>
      </w:pPr>
    </w:p>
    <w:sectPr w:rsidR="009607E4" w:rsidRPr="001C6D95" w:rsidSect="005A24BF">
      <w:headerReference w:type="default" r:id="rId205"/>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B7E69" w14:textId="77777777" w:rsidR="003435F3" w:rsidRDefault="003435F3" w:rsidP="003435F3">
    <w:pPr>
      <w:jc w:val="center"/>
    </w:pPr>
    <w:r w:rsidRPr="00ED4349">
      <w:rPr>
        <w:rFonts w:ascii="Verdana" w:hAnsi="Verdana"/>
        <w:noProof/>
      </w:rPr>
      <w:drawing>
        <wp:inline distT="0" distB="0" distL="0" distR="0" wp14:anchorId="452CE5A2" wp14:editId="66724639">
          <wp:extent cx="1431235" cy="931439"/>
          <wp:effectExtent l="0" t="0" r="0" b="254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6218" cy="954206"/>
                  </a:xfrm>
                  <a:prstGeom prst="rect">
                    <a:avLst/>
                  </a:prstGeom>
                  <a:noFill/>
                  <a:ln>
                    <a:noFill/>
                  </a:ln>
                </pic:spPr>
              </pic:pic>
            </a:graphicData>
          </a:graphic>
        </wp:inline>
      </w:drawing>
    </w:r>
  </w:p>
  <w:p w14:paraId="2A0D3E17" w14:textId="77777777" w:rsidR="003435F3" w:rsidRDefault="003435F3" w:rsidP="003435F3">
    <w:pPr>
      <w:jc w:val="center"/>
      <w:rPr>
        <w:rFonts w:ascii="Arial" w:hAnsi="Arial" w:cs="Arial"/>
      </w:rPr>
    </w:pPr>
  </w:p>
  <w:p w14:paraId="5913B7D2" w14:textId="77777777" w:rsidR="003435F3" w:rsidRPr="00234CFE" w:rsidRDefault="003435F3" w:rsidP="003435F3">
    <w:pPr>
      <w:jc w:val="center"/>
      <w:rPr>
        <w:rFonts w:ascii="Arial" w:hAnsi="Arial" w:cs="Arial"/>
        <w:sz w:val="20"/>
        <w:szCs w:val="20"/>
      </w:rPr>
    </w:pPr>
    <w:r w:rsidRPr="00234CFE">
      <w:rPr>
        <w:rFonts w:ascii="Arial" w:hAnsi="Arial" w:cs="Arial"/>
        <w:sz w:val="20"/>
        <w:szCs w:val="20"/>
      </w:rPr>
      <w:t>Secretaria da Saúde</w:t>
    </w:r>
  </w:p>
  <w:p w14:paraId="647FC75B" w14:textId="77777777" w:rsidR="003435F3" w:rsidRPr="00234CFE" w:rsidRDefault="003435F3" w:rsidP="003435F3">
    <w:pPr>
      <w:jc w:val="center"/>
      <w:rPr>
        <w:rFonts w:ascii="Arial" w:hAnsi="Arial" w:cs="Arial"/>
        <w:sz w:val="20"/>
        <w:szCs w:val="20"/>
      </w:rPr>
    </w:pPr>
    <w:r w:rsidRPr="00234CFE">
      <w:rPr>
        <w:rFonts w:ascii="Arial" w:hAnsi="Arial" w:cs="Arial"/>
        <w:sz w:val="20"/>
        <w:szCs w:val="20"/>
      </w:rPr>
      <w:t xml:space="preserve">Coordenadoria de Controle de Doenças </w:t>
    </w:r>
  </w:p>
  <w:p w14:paraId="150FE69F" w14:textId="77777777" w:rsidR="003435F3" w:rsidRPr="00234CFE" w:rsidRDefault="003435F3" w:rsidP="003435F3">
    <w:pPr>
      <w:jc w:val="center"/>
      <w:rPr>
        <w:rFonts w:ascii="Arial" w:hAnsi="Arial" w:cs="Arial"/>
        <w:sz w:val="20"/>
        <w:szCs w:val="20"/>
      </w:rPr>
    </w:pPr>
    <w:r w:rsidRPr="00234CFE">
      <w:rPr>
        <w:rFonts w:ascii="Arial" w:hAnsi="Arial" w:cs="Arial"/>
        <w:sz w:val="20"/>
        <w:szCs w:val="20"/>
      </w:rPr>
      <w:t>Centro de Referência e Treinamento DST/Aids-SP</w:t>
    </w:r>
  </w:p>
  <w:p w14:paraId="1E0F1F35" w14:textId="77777777" w:rsidR="003435F3" w:rsidRPr="00560572" w:rsidRDefault="003435F3" w:rsidP="003435F3">
    <w:pPr>
      <w:jc w:val="center"/>
      <w:rPr>
        <w:rFonts w:ascii="Verdana" w:hAnsi="Verdana"/>
        <w:sz w:val="20"/>
        <w:szCs w:val="20"/>
      </w:rPr>
    </w:pPr>
    <w:r w:rsidRPr="00234CFE">
      <w:rPr>
        <w:rFonts w:ascii="Arial" w:hAnsi="Arial" w:cs="Arial"/>
        <w:sz w:val="20"/>
        <w:szCs w:val="20"/>
      </w:rPr>
      <w:t>Núcleo de Compras e Gestão de Contratos</w:t>
    </w:r>
  </w:p>
  <w:p w14:paraId="564F9BE6" w14:textId="3675AFF5" w:rsidR="00754FE4" w:rsidRDefault="00754FE4" w:rsidP="00852304">
    <w:pPr>
      <w:pStyle w:val="Cabealho"/>
      <w:jc w:val="right"/>
    </w:pPr>
    <w:r>
      <w:t>EDITAL 90</w:t>
    </w:r>
    <w:r w:rsidR="004D3C14">
      <w:t>0</w:t>
    </w:r>
    <w:r w:rsidR="007B6A55">
      <w:t>53</w:t>
    </w:r>
    <w:r>
      <w:t>/202</w:t>
    </w:r>
    <w:r w:rsidR="00E27E4D">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0F4BDC"/>
    <w:multiLevelType w:val="multilevel"/>
    <w:tmpl w:val="B9E63E32"/>
    <w:lvl w:ilvl="0">
      <w:start w:val="13"/>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7C40D58"/>
    <w:multiLevelType w:val="hybridMultilevel"/>
    <w:tmpl w:val="549EB29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6C5811"/>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CF626EF"/>
    <w:multiLevelType w:val="multilevel"/>
    <w:tmpl w:val="4EDA5AFC"/>
    <w:lvl w:ilvl="0">
      <w:start w:val="12"/>
      <w:numFmt w:val="decimal"/>
      <w:lvlText w:val="%1"/>
      <w:lvlJc w:val="left"/>
      <w:pPr>
        <w:ind w:left="375" w:hanging="375"/>
      </w:pPr>
      <w:rPr>
        <w:rFonts w:hint="default"/>
      </w:rPr>
    </w:lvl>
    <w:lvl w:ilvl="1">
      <w:start w:val="2"/>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2D54313B"/>
    <w:multiLevelType w:val="multilevel"/>
    <w:tmpl w:val="D8D27816"/>
    <w:lvl w:ilvl="0">
      <w:start w:val="10"/>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30B554CB"/>
    <w:multiLevelType w:val="multilevel"/>
    <w:tmpl w:val="D55824A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564FD6"/>
    <w:multiLevelType w:val="multilevel"/>
    <w:tmpl w:val="6DCA7ED0"/>
    <w:lvl w:ilvl="0">
      <w:start w:val="4"/>
      <w:numFmt w:val="decimal"/>
      <w:lvlText w:val="%1"/>
      <w:lvlJc w:val="left"/>
      <w:pPr>
        <w:ind w:left="375" w:hanging="375"/>
      </w:pPr>
      <w:rPr>
        <w:rFonts w:hint="default"/>
      </w:rPr>
    </w:lvl>
    <w:lvl w:ilvl="1">
      <w:start w:val="1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3A0C1DF3"/>
    <w:multiLevelType w:val="multilevel"/>
    <w:tmpl w:val="F34C4A84"/>
    <w:lvl w:ilvl="0">
      <w:start w:val="5"/>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E76755D"/>
    <w:multiLevelType w:val="multilevel"/>
    <w:tmpl w:val="8500DE5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EBD2839"/>
    <w:multiLevelType w:val="multilevel"/>
    <w:tmpl w:val="4F9EC256"/>
    <w:lvl w:ilvl="0">
      <w:start w:val="2"/>
      <w:numFmt w:val="decimal"/>
      <w:lvlText w:val="%1"/>
      <w:lvlJc w:val="left"/>
      <w:pPr>
        <w:ind w:left="435" w:hanging="435"/>
      </w:pPr>
      <w:rPr>
        <w:rFonts w:hint="default"/>
      </w:rPr>
    </w:lvl>
    <w:lvl w:ilvl="1">
      <w:start w:val="1"/>
      <w:numFmt w:val="decimal"/>
      <w:lvlText w:val="%1.%2"/>
      <w:lvlJc w:val="left"/>
      <w:pPr>
        <w:ind w:left="789" w:hanging="43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15:restartNumberingAfterBreak="0">
    <w:nsid w:val="3F6C4F7A"/>
    <w:multiLevelType w:val="multilevel"/>
    <w:tmpl w:val="958461B6"/>
    <w:lvl w:ilvl="0">
      <w:start w:val="1"/>
      <w:numFmt w:val="decimal"/>
      <w:lvlText w:val="%1"/>
      <w:lvlJc w:val="left"/>
      <w:pPr>
        <w:ind w:left="435" w:hanging="435"/>
      </w:pPr>
      <w:rPr>
        <w:rFonts w:hint="default"/>
      </w:rPr>
    </w:lvl>
    <w:lvl w:ilvl="1">
      <w:start w:val="3"/>
      <w:numFmt w:val="decimal"/>
      <w:lvlText w:val="%1.%2"/>
      <w:lvlJc w:val="left"/>
      <w:pPr>
        <w:ind w:left="789" w:hanging="43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405707C7"/>
    <w:multiLevelType w:val="multilevel"/>
    <w:tmpl w:val="90020E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1" w15:restartNumberingAfterBreak="0">
    <w:nsid w:val="464E6435"/>
    <w:multiLevelType w:val="multilevel"/>
    <w:tmpl w:val="EE561F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B1F5C42"/>
    <w:multiLevelType w:val="multilevel"/>
    <w:tmpl w:val="098A665E"/>
    <w:lvl w:ilvl="0">
      <w:start w:val="6"/>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0094645"/>
    <w:multiLevelType w:val="multilevel"/>
    <w:tmpl w:val="D97622F2"/>
    <w:lvl w:ilvl="0">
      <w:start w:val="17"/>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78668940">
    <w:abstractNumId w:val="6"/>
  </w:num>
  <w:num w:numId="2" w16cid:durableId="1748304196">
    <w:abstractNumId w:val="0"/>
  </w:num>
  <w:num w:numId="3" w16cid:durableId="810293361">
    <w:abstractNumId w:val="26"/>
  </w:num>
  <w:num w:numId="4" w16cid:durableId="1425300681">
    <w:abstractNumId w:val="27"/>
  </w:num>
  <w:num w:numId="5" w16cid:durableId="546114632">
    <w:abstractNumId w:val="17"/>
  </w:num>
  <w:num w:numId="6" w16cid:durableId="1746226529">
    <w:abstractNumId w:val="12"/>
  </w:num>
  <w:num w:numId="7" w16cid:durableId="1969125504">
    <w:abstractNumId w:val="22"/>
  </w:num>
  <w:num w:numId="8" w16cid:durableId="2090536327">
    <w:abstractNumId w:val="23"/>
  </w:num>
  <w:num w:numId="9" w16cid:durableId="731342904">
    <w:abstractNumId w:val="1"/>
  </w:num>
  <w:num w:numId="10" w16cid:durableId="1027483195">
    <w:abstractNumId w:val="3"/>
  </w:num>
  <w:num w:numId="11" w16cid:durableId="2129007509">
    <w:abstractNumId w:val="28"/>
  </w:num>
  <w:num w:numId="12" w16cid:durableId="1746024532">
    <w:abstractNumId w:val="5"/>
  </w:num>
  <w:num w:numId="13" w16cid:durableId="1617324763">
    <w:abstractNumId w:val="18"/>
  </w:num>
  <w:num w:numId="14" w16cid:durableId="1254968898">
    <w:abstractNumId w:val="10"/>
  </w:num>
  <w:num w:numId="15" w16cid:durableId="693653668">
    <w:abstractNumId w:val="21"/>
  </w:num>
  <w:num w:numId="16" w16cid:durableId="477915099">
    <w:abstractNumId w:val="13"/>
  </w:num>
  <w:num w:numId="17" w16cid:durableId="909734947">
    <w:abstractNumId w:val="20"/>
  </w:num>
  <w:num w:numId="18" w16cid:durableId="986056570">
    <w:abstractNumId w:val="7"/>
  </w:num>
  <w:num w:numId="19" w16cid:durableId="1531408381">
    <w:abstractNumId w:val="11"/>
  </w:num>
  <w:num w:numId="20" w16cid:durableId="403992654">
    <w:abstractNumId w:val="14"/>
  </w:num>
  <w:num w:numId="21" w16cid:durableId="1410276052">
    <w:abstractNumId w:val="24"/>
  </w:num>
  <w:num w:numId="22" w16cid:durableId="1112937352">
    <w:abstractNumId w:val="15"/>
  </w:num>
  <w:num w:numId="23" w16cid:durableId="1981763363">
    <w:abstractNumId w:val="19"/>
  </w:num>
  <w:num w:numId="24" w16cid:durableId="169612977">
    <w:abstractNumId w:val="16"/>
  </w:num>
  <w:num w:numId="25" w16cid:durableId="606891020">
    <w:abstractNumId w:val="9"/>
  </w:num>
  <w:num w:numId="26" w16cid:durableId="1989169701">
    <w:abstractNumId w:val="8"/>
  </w:num>
  <w:num w:numId="27" w16cid:durableId="1887644373">
    <w:abstractNumId w:val="25"/>
  </w:num>
  <w:num w:numId="28" w16cid:durableId="1677220769">
    <w:abstractNumId w:val="4"/>
  </w:num>
  <w:num w:numId="29" w16cid:durableId="1236090039">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28B"/>
    <w:rsid w:val="000073D2"/>
    <w:rsid w:val="0001100C"/>
    <w:rsid w:val="000167EC"/>
    <w:rsid w:val="0002278B"/>
    <w:rsid w:val="0003313D"/>
    <w:rsid w:val="00045972"/>
    <w:rsid w:val="00046442"/>
    <w:rsid w:val="0005344A"/>
    <w:rsid w:val="000A0466"/>
    <w:rsid w:val="000A186B"/>
    <w:rsid w:val="000A5C3B"/>
    <w:rsid w:val="000C7429"/>
    <w:rsid w:val="000E11B7"/>
    <w:rsid w:val="000F24C2"/>
    <w:rsid w:val="000F3D7F"/>
    <w:rsid w:val="000F528B"/>
    <w:rsid w:val="001238C9"/>
    <w:rsid w:val="0013134D"/>
    <w:rsid w:val="00131A25"/>
    <w:rsid w:val="00145C7F"/>
    <w:rsid w:val="00147116"/>
    <w:rsid w:val="00151B7D"/>
    <w:rsid w:val="00165CCB"/>
    <w:rsid w:val="00183CE0"/>
    <w:rsid w:val="00185E27"/>
    <w:rsid w:val="001949DB"/>
    <w:rsid w:val="001A3091"/>
    <w:rsid w:val="001B7B6B"/>
    <w:rsid w:val="001C5270"/>
    <w:rsid w:val="001C6D95"/>
    <w:rsid w:val="001D51E4"/>
    <w:rsid w:val="001E7D14"/>
    <w:rsid w:val="00203E61"/>
    <w:rsid w:val="00221E5E"/>
    <w:rsid w:val="00235299"/>
    <w:rsid w:val="00255FD4"/>
    <w:rsid w:val="00256BC0"/>
    <w:rsid w:val="002803C1"/>
    <w:rsid w:val="00284E9E"/>
    <w:rsid w:val="002B571A"/>
    <w:rsid w:val="002B5DD0"/>
    <w:rsid w:val="002C4AED"/>
    <w:rsid w:val="002C6151"/>
    <w:rsid w:val="002D5975"/>
    <w:rsid w:val="002E13F0"/>
    <w:rsid w:val="002F288A"/>
    <w:rsid w:val="002F62AD"/>
    <w:rsid w:val="002F6A13"/>
    <w:rsid w:val="002F6A56"/>
    <w:rsid w:val="002F7FE2"/>
    <w:rsid w:val="00311B3D"/>
    <w:rsid w:val="003251AF"/>
    <w:rsid w:val="003376E9"/>
    <w:rsid w:val="003435F3"/>
    <w:rsid w:val="00354AB6"/>
    <w:rsid w:val="0035599A"/>
    <w:rsid w:val="00374521"/>
    <w:rsid w:val="00375734"/>
    <w:rsid w:val="00384192"/>
    <w:rsid w:val="003856DB"/>
    <w:rsid w:val="003946F1"/>
    <w:rsid w:val="003A468F"/>
    <w:rsid w:val="003B3B33"/>
    <w:rsid w:val="003B42A8"/>
    <w:rsid w:val="003E4AA2"/>
    <w:rsid w:val="003F093A"/>
    <w:rsid w:val="003F25D1"/>
    <w:rsid w:val="004008A1"/>
    <w:rsid w:val="0040492E"/>
    <w:rsid w:val="0041647E"/>
    <w:rsid w:val="00422259"/>
    <w:rsid w:val="00427FDF"/>
    <w:rsid w:val="00435948"/>
    <w:rsid w:val="004609A3"/>
    <w:rsid w:val="00460E8A"/>
    <w:rsid w:val="00463788"/>
    <w:rsid w:val="00477ADA"/>
    <w:rsid w:val="00484070"/>
    <w:rsid w:val="00487B51"/>
    <w:rsid w:val="004A366D"/>
    <w:rsid w:val="004B1D67"/>
    <w:rsid w:val="004D3C14"/>
    <w:rsid w:val="004E19C3"/>
    <w:rsid w:val="00500EFD"/>
    <w:rsid w:val="0051093C"/>
    <w:rsid w:val="00511E6B"/>
    <w:rsid w:val="00512059"/>
    <w:rsid w:val="005230D3"/>
    <w:rsid w:val="00524D0E"/>
    <w:rsid w:val="005337A2"/>
    <w:rsid w:val="005342C8"/>
    <w:rsid w:val="00542B06"/>
    <w:rsid w:val="00546573"/>
    <w:rsid w:val="005511CE"/>
    <w:rsid w:val="00566209"/>
    <w:rsid w:val="00573795"/>
    <w:rsid w:val="00573D5B"/>
    <w:rsid w:val="0058032E"/>
    <w:rsid w:val="005A24BF"/>
    <w:rsid w:val="005A3E7B"/>
    <w:rsid w:val="005D2DE8"/>
    <w:rsid w:val="005D44B1"/>
    <w:rsid w:val="005D754B"/>
    <w:rsid w:val="005E02C7"/>
    <w:rsid w:val="005E0C8F"/>
    <w:rsid w:val="005E27F8"/>
    <w:rsid w:val="00606726"/>
    <w:rsid w:val="00623D39"/>
    <w:rsid w:val="0062420D"/>
    <w:rsid w:val="00641140"/>
    <w:rsid w:val="006439FB"/>
    <w:rsid w:val="006701D8"/>
    <w:rsid w:val="00670A9C"/>
    <w:rsid w:val="00673A6D"/>
    <w:rsid w:val="00675BC1"/>
    <w:rsid w:val="006763ED"/>
    <w:rsid w:val="00680700"/>
    <w:rsid w:val="00680A6E"/>
    <w:rsid w:val="00697398"/>
    <w:rsid w:val="006A3460"/>
    <w:rsid w:val="006A4CC0"/>
    <w:rsid w:val="006A5C0D"/>
    <w:rsid w:val="006B48AE"/>
    <w:rsid w:val="006D41E2"/>
    <w:rsid w:val="006D7E6E"/>
    <w:rsid w:val="006F36D7"/>
    <w:rsid w:val="007043F6"/>
    <w:rsid w:val="00716C0F"/>
    <w:rsid w:val="0071714F"/>
    <w:rsid w:val="00717994"/>
    <w:rsid w:val="00737804"/>
    <w:rsid w:val="00742EB1"/>
    <w:rsid w:val="00754FE4"/>
    <w:rsid w:val="00756418"/>
    <w:rsid w:val="0076322A"/>
    <w:rsid w:val="00765AB4"/>
    <w:rsid w:val="007747C2"/>
    <w:rsid w:val="0078346C"/>
    <w:rsid w:val="00790CED"/>
    <w:rsid w:val="007939E5"/>
    <w:rsid w:val="00796BAA"/>
    <w:rsid w:val="007A7F68"/>
    <w:rsid w:val="007B1206"/>
    <w:rsid w:val="007B6A55"/>
    <w:rsid w:val="007B6D67"/>
    <w:rsid w:val="007B749A"/>
    <w:rsid w:val="007D0EF3"/>
    <w:rsid w:val="007E4E1B"/>
    <w:rsid w:val="007E522C"/>
    <w:rsid w:val="00822AC6"/>
    <w:rsid w:val="008323B9"/>
    <w:rsid w:val="0083370F"/>
    <w:rsid w:val="00845B75"/>
    <w:rsid w:val="00852304"/>
    <w:rsid w:val="008554AC"/>
    <w:rsid w:val="00874DB4"/>
    <w:rsid w:val="008A6799"/>
    <w:rsid w:val="008B2C82"/>
    <w:rsid w:val="008E44A9"/>
    <w:rsid w:val="008E777E"/>
    <w:rsid w:val="008E7EA0"/>
    <w:rsid w:val="008F4EDF"/>
    <w:rsid w:val="009051C9"/>
    <w:rsid w:val="00914B69"/>
    <w:rsid w:val="00916F9C"/>
    <w:rsid w:val="00923D3A"/>
    <w:rsid w:val="00927803"/>
    <w:rsid w:val="009459BD"/>
    <w:rsid w:val="009502C3"/>
    <w:rsid w:val="009528CB"/>
    <w:rsid w:val="009607E4"/>
    <w:rsid w:val="00966E15"/>
    <w:rsid w:val="00971350"/>
    <w:rsid w:val="00981FE3"/>
    <w:rsid w:val="00992FD6"/>
    <w:rsid w:val="0099321C"/>
    <w:rsid w:val="009B240C"/>
    <w:rsid w:val="009D62E2"/>
    <w:rsid w:val="009E20BF"/>
    <w:rsid w:val="009E41FD"/>
    <w:rsid w:val="009E4B3A"/>
    <w:rsid w:val="009F3A2B"/>
    <w:rsid w:val="00A1755A"/>
    <w:rsid w:val="00A20206"/>
    <w:rsid w:val="00A2770A"/>
    <w:rsid w:val="00A427B3"/>
    <w:rsid w:val="00A44036"/>
    <w:rsid w:val="00A47DD7"/>
    <w:rsid w:val="00A61052"/>
    <w:rsid w:val="00A656B1"/>
    <w:rsid w:val="00A67342"/>
    <w:rsid w:val="00A676C7"/>
    <w:rsid w:val="00AC1868"/>
    <w:rsid w:val="00AF1F26"/>
    <w:rsid w:val="00B01B42"/>
    <w:rsid w:val="00B17910"/>
    <w:rsid w:val="00B234F0"/>
    <w:rsid w:val="00B26E18"/>
    <w:rsid w:val="00B3631D"/>
    <w:rsid w:val="00B460AE"/>
    <w:rsid w:val="00B51F76"/>
    <w:rsid w:val="00B638C4"/>
    <w:rsid w:val="00B71C05"/>
    <w:rsid w:val="00B82BDC"/>
    <w:rsid w:val="00B90DBF"/>
    <w:rsid w:val="00B94D9D"/>
    <w:rsid w:val="00BA57CC"/>
    <w:rsid w:val="00BC336F"/>
    <w:rsid w:val="00BC44AE"/>
    <w:rsid w:val="00BC6D7C"/>
    <w:rsid w:val="00BD1B12"/>
    <w:rsid w:val="00BD75A6"/>
    <w:rsid w:val="00BF75CF"/>
    <w:rsid w:val="00C0263B"/>
    <w:rsid w:val="00C14A38"/>
    <w:rsid w:val="00C36DA3"/>
    <w:rsid w:val="00C44EFC"/>
    <w:rsid w:val="00C51099"/>
    <w:rsid w:val="00C5148F"/>
    <w:rsid w:val="00C51501"/>
    <w:rsid w:val="00C80B78"/>
    <w:rsid w:val="00CB5B0A"/>
    <w:rsid w:val="00CF65B7"/>
    <w:rsid w:val="00D127E2"/>
    <w:rsid w:val="00D16BF4"/>
    <w:rsid w:val="00D20410"/>
    <w:rsid w:val="00D24606"/>
    <w:rsid w:val="00D26895"/>
    <w:rsid w:val="00D27C64"/>
    <w:rsid w:val="00D33829"/>
    <w:rsid w:val="00D4644D"/>
    <w:rsid w:val="00D547E1"/>
    <w:rsid w:val="00D55ABD"/>
    <w:rsid w:val="00D60BAD"/>
    <w:rsid w:val="00D66399"/>
    <w:rsid w:val="00D867FD"/>
    <w:rsid w:val="00D901C3"/>
    <w:rsid w:val="00D9292B"/>
    <w:rsid w:val="00DB7082"/>
    <w:rsid w:val="00DC1718"/>
    <w:rsid w:val="00DD154A"/>
    <w:rsid w:val="00DD7DED"/>
    <w:rsid w:val="00DE1229"/>
    <w:rsid w:val="00DE5D64"/>
    <w:rsid w:val="00DF4097"/>
    <w:rsid w:val="00DF6546"/>
    <w:rsid w:val="00DF677C"/>
    <w:rsid w:val="00E05C46"/>
    <w:rsid w:val="00E27E4D"/>
    <w:rsid w:val="00E6768D"/>
    <w:rsid w:val="00E77076"/>
    <w:rsid w:val="00E770F9"/>
    <w:rsid w:val="00E82BF2"/>
    <w:rsid w:val="00EA0716"/>
    <w:rsid w:val="00EA371F"/>
    <w:rsid w:val="00EB2DF5"/>
    <w:rsid w:val="00EC2BC1"/>
    <w:rsid w:val="00ED7C1D"/>
    <w:rsid w:val="00EE4209"/>
    <w:rsid w:val="00EE64F9"/>
    <w:rsid w:val="00F110C6"/>
    <w:rsid w:val="00F129D5"/>
    <w:rsid w:val="00F12BFC"/>
    <w:rsid w:val="00F23B28"/>
    <w:rsid w:val="00F333C4"/>
    <w:rsid w:val="00F42431"/>
    <w:rsid w:val="00F46FEC"/>
    <w:rsid w:val="00F544ED"/>
    <w:rsid w:val="00F66086"/>
    <w:rsid w:val="00F66CC4"/>
    <w:rsid w:val="00F700D7"/>
    <w:rsid w:val="00F75B9E"/>
    <w:rsid w:val="00F90989"/>
    <w:rsid w:val="00FB0397"/>
    <w:rsid w:val="00FB6895"/>
    <w:rsid w:val="00FC1F51"/>
    <w:rsid w:val="00FD4D11"/>
    <w:rsid w:val="00FE273A"/>
    <w:rsid w:val="00FE7AEB"/>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90FC359"/>
  <w15:docId w15:val="{E3EDC16A-423A-46BC-9F61-61E7B10D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99"/>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99"/>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EE42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63"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9-2022/2021/Lei/L14133.htm" TargetMode="External"/><Relationship Id="rId159" Type="http://schemas.openxmlformats.org/officeDocument/2006/relationships/hyperlink" Target="http://www.planalto.gov.br/ccivil_03/_ato2019-2022/2021/lei/L14133.htm" TargetMode="External"/><Relationship Id="rId170" Type="http://schemas.openxmlformats.org/officeDocument/2006/relationships/hyperlink" Target="https://www.planalto.gov.br/ccivil_03/_Ato2019-2022/2021/Lei/L14133.htm" TargetMode="External"/><Relationship Id="rId191" Type="http://schemas.openxmlformats.org/officeDocument/2006/relationships/hyperlink" Target="http://www.planalto.gov.br/ccivil_03/_ato2019-2022/2021/lei/L14133.htm" TargetMode="External"/><Relationship Id="rId205" Type="http://schemas.openxmlformats.org/officeDocument/2006/relationships/header" Target="header1.xm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legislacao.sp.gov.br/legislacao/dg280202.nsf/ae9f9e0701e533aa032572e6006cf5fd/0cf4bc084e49b505032573d000509b17?OpenDocument&amp;Highlight=0,12.799"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s://www.planalto.gov.br/ccivil_03/_ato2015-2018/2018/lei/l13709.htm"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s://www.planalto.gov.br/ccivil_03/_Ato2019-2022/2021/Lei/L14133.htm" TargetMode="External"/><Relationship Id="rId165" Type="http://schemas.openxmlformats.org/officeDocument/2006/relationships/hyperlink" Target="https://www.planalto.gov.br/ccivil_03/_ato2011-2014/2013/lei/l12846.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legislacao.sp.gov.br/legislacao/dg280202.nsf/5fb5269ed17b47ab83256cfb00501469/f08de05b6b41e2e503258a890061d61e?OpenDocument&amp;Highlight=0,68.220" TargetMode="External"/><Relationship Id="rId134" Type="http://schemas.openxmlformats.org/officeDocument/2006/relationships/hyperlink" Target="mailto:ctd@saude.sp.gov.br" TargetMode="External"/><Relationship Id="rId139" Type="http://schemas.openxmlformats.org/officeDocument/2006/relationships/hyperlink" Target="https://www.planalto.gov.br/ccivil_03/_Ato2019-2022/2021/Lei/L14133.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s://www.planalto.gov.br/ccivil_03/_Ato2019-2022/2021/Lei/L14133.htm"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www.planalto.gov.br/ccivil_03/_ato2019-2022/2021/lei/L14133.htm" TargetMode="External"/><Relationship Id="rId192" Type="http://schemas.openxmlformats.org/officeDocument/2006/relationships/hyperlink" Target="http://www.planalto.gov.br/ccivil_03/_ato2019-2022/2021/lei/L14133.htm" TargetMode="External"/><Relationship Id="rId197" Type="http://schemas.openxmlformats.org/officeDocument/2006/relationships/hyperlink" Target="https://www.planalto.gov.br/ccivil_03/_Ato2019-2022/2021/Lei/L14133.htm" TargetMode="External"/><Relationship Id="rId206" Type="http://schemas.openxmlformats.org/officeDocument/2006/relationships/fontTable" Target="fontTable.xml"/><Relationship Id="rId201" Type="http://schemas.openxmlformats.org/officeDocument/2006/relationships/hyperlink" Target="https://www.planalto.gov.br/ccivil_03/_ato2011-2014/2011/lei/l12527.htm" TargetMode="Externa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tce.sp.gov.br/apenados"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24" Type="http://schemas.openxmlformats.org/officeDocument/2006/relationships/hyperlink" Target="http://www.legislacao.sp.gov.br/legislacao/dg280202.nsf/5fb5269ed17b47ab83256cfb00501469/ae4c99f07f9f4f7d03258980004dbc9d?OpenDocument&amp;Highlight=0,67.608" TargetMode="External"/><Relationship Id="rId129" Type="http://schemas.openxmlformats.org/officeDocument/2006/relationships/hyperlink" Target="https://www.planalto.gov.br/ccivil_03/constituicao/constituicao.htm"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s://www.planalto.gov.br/ccivil_03/_ato2015-2018/2018/lei/l13709.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www.planalto.gov.br/ccivil_03/_ato2019-2022/2021/lei/L14133.htm" TargetMode="External"/><Relationship Id="rId187"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114" Type="http://schemas.openxmlformats.org/officeDocument/2006/relationships/hyperlink" Target="http://www.legislacao.sp.gov.br/legislacao/dg280202.nsf/5fb5269ed17b47ab83256cfb00501469/6f9b071c1ce1016503258a830052d609?OpenDocument&amp;Highlight=0,68.185" TargetMode="External"/><Relationship Id="rId119" Type="http://schemas.openxmlformats.org/officeDocument/2006/relationships/hyperlink" Target="http://www.legislacao.sp.gov.br/legislacao/dg280202.nsf/5fb5269ed17b47ab83256cfb00501469/f08de05b6b41e2e503258a890061d61e?OpenDocument&amp;Highlight=0,68.220" TargetMode="External"/><Relationship Id="rId44" Type="http://schemas.openxmlformats.org/officeDocument/2006/relationships/hyperlink" Target="https://www.planalto.gov.br/ccivil_03/leis/lcp/lcp12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130" Type="http://schemas.openxmlformats.org/officeDocument/2006/relationships/hyperlink" Target="http://www.legislacao.sp.gov.br/legislacao/dg280202.nsf/5fb5269ed17b47ab83256cfb00501469/d26c7e44c567352e03258a0f004e9498?OpenDocument&amp;Highlight=0,67.888" TargetMode="External"/><Relationship Id="rId135" Type="http://schemas.openxmlformats.org/officeDocument/2006/relationships/hyperlink" Target="mailto:ctd@saude.sp.gov.br"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s://www.planalto.gov.br/ccivil_03/_Ato2019-2022/2021/Lei/L14133.htm" TargetMode="External"/><Relationship Id="rId177" Type="http://schemas.openxmlformats.org/officeDocument/2006/relationships/hyperlink" Target="http://www.planalto.gov.br/ccivil_03/_ato2019-2022/2021/lei/L14133.htm" TargetMode="External"/><Relationship Id="rId198" Type="http://schemas.openxmlformats.org/officeDocument/2006/relationships/hyperlink" Target="http://www.planalto.gov.br/ccivil_03/_ato2019-2022/2021/lei/L14133.htm" TargetMode="External"/><Relationship Id="rId172" Type="http://schemas.openxmlformats.org/officeDocument/2006/relationships/hyperlink" Target="http://www.planalto.gov.br/ccivil_03/_ato2019-2022/2021/lei/L14133.htm" TargetMode="External"/><Relationship Id="rId193" Type="http://schemas.openxmlformats.org/officeDocument/2006/relationships/hyperlink" Target="http://www.planalto.gov.br/ccivil_03/_ato2019-2022/2021/lei/L14133.htm" TargetMode="External"/><Relationship Id="rId202" Type="http://schemas.openxmlformats.org/officeDocument/2006/relationships/hyperlink" Target="http://www.legislacao.sp.gov.br/legislacao/dg280202.nsf/5fb5269ed17b47ab83256cfb00501469/6942580fdf794ec903258a830066c0e6?OpenDocument&amp;Highlight=0,68.155" TargetMode="External"/><Relationship Id="rId207" Type="http://schemas.openxmlformats.org/officeDocument/2006/relationships/theme" Target="theme/theme1.xm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hyperlink" Target="http://www.legislacao.sp.gov.br/legislacao/dg280202.nsf/5fb5269ed17b47ab83256cfb00501469/f08de05b6b41e2e503258a890061d61e?OpenDocument&amp;Highlight=0,68.220" TargetMode="External"/><Relationship Id="rId125" Type="http://schemas.openxmlformats.org/officeDocument/2006/relationships/hyperlink" Target="http://www.legislacao.sp.gov.br/legislacao/dg280202.nsf/5fb5269ed17b47ab83256cfb00501469/ae4c99f07f9f4f7d03258980004dbc9d?OpenDocument&amp;Highlight=0,67.608"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s://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1/Lei/L14133.htm" TargetMode="External"/><Relationship Id="rId131" Type="http://schemas.openxmlformats.org/officeDocument/2006/relationships/hyperlink" Target="mailto:ctd@saude.sp.gov.br"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1-2014/2013/lei/l12846.htm" TargetMode="Externa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 Id="rId152" Type="http://schemas.openxmlformats.org/officeDocument/2006/relationships/hyperlink" Target="https://www.planalto.gov.br/ccivil_03/_Ato2019-2022/2021/Lei/L14133.htm" TargetMode="External"/><Relationship Id="rId173" Type="http://schemas.openxmlformats.org/officeDocument/2006/relationships/hyperlink" Target="http://www.planalto.gov.br/ccivil_03/_ato2019-2022/2021/lei/L14133.htm" TargetMode="External"/><Relationship Id="rId194" Type="http://schemas.openxmlformats.org/officeDocument/2006/relationships/hyperlink" Target="https://www.planalto.gov.br/ccivil_03/leis/l8078compilado.htm" TargetMode="External"/><Relationship Id="rId199" Type="http://schemas.openxmlformats.org/officeDocument/2006/relationships/hyperlink" Target="http://www.planalto.gov.br/ccivil_03/_ato2019-2022/2021/lei/L14133.htm" TargetMode="External"/><Relationship Id="rId203"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56" Type="http://schemas.openxmlformats.org/officeDocument/2006/relationships/hyperlink" Target="https://portaldatransparencia.gov.br/sancoes/consulta"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s://www.al.sp.gov.br/norma/22082" TargetMode="External"/><Relationship Id="rId147" Type="http://schemas.openxmlformats.org/officeDocument/2006/relationships/hyperlink" Target="https://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s://www.planalto.gov.br/ccivil_03/LEIS/LCP/Lcp12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www.planalto.gov.br/ccivil_03/_ato2019-2022/2021/lei/L14133.htm" TargetMode="External"/><Relationship Id="rId18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constituicao/constituicaocompilado.htm" TargetMode="External"/><Relationship Id="rId46" Type="http://schemas.openxmlformats.org/officeDocument/2006/relationships/hyperlink" Target="https://www.planalto.gov.br/ccivil_03/_Ato2019-2022/2021/Lei/L14133.htm" TargetMode="External"/><Relationship Id="rId67" Type="http://schemas.openxmlformats.org/officeDocument/2006/relationships/hyperlink" Target="https://www.gov.br/compras/pt-br/acesso-a-informacao/legislacao/instrucoes-normativas/instrucao-normativa-no-3-de-26-de-abril-de-2018" TargetMode="External"/><Relationship Id="rId116" Type="http://schemas.openxmlformats.org/officeDocument/2006/relationships/hyperlink" Target="http://www.legislacao.sp.gov.br/legislacao/dg280202.nsf/5fb5269ed17b47ab83256cfb00501469/f30611375009c7a503258a38004e9f9b?OpenDocument&amp;Highlight=0,67.985"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62" Type="http://schemas.openxmlformats.org/officeDocument/2006/relationships/hyperlink" Target="https://www.planalto.gov.br/ccivil_03/leis/l8429.htm"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mailto:ctd@saude.sp.gov.br" TargetMode="External"/><Relationship Id="rId153" Type="http://schemas.openxmlformats.org/officeDocument/2006/relationships/hyperlink" Target="https://www.planalto.gov.br/ccivil_03/leis/l8078compilado.htm" TargetMode="External"/><Relationship Id="rId174" Type="http://schemas.openxmlformats.org/officeDocument/2006/relationships/hyperlink" Target="http://www.planalto.gov.br/ccivil_03/_ato2019-2022/2021/lei/L14133.htm" TargetMode="External"/><Relationship Id="rId179" Type="http://schemas.openxmlformats.org/officeDocument/2006/relationships/hyperlink" Target="http://www.planalto.gov.br/ccivil_03/_ato2019-2022/2021/lei/L14133.htm%25art159" TargetMode="External"/><Relationship Id="rId195" Type="http://schemas.openxmlformats.org/officeDocument/2006/relationships/hyperlink" Target="http://www.planalto.gov.br/ccivil_03/_ato2019-2022/2021/lei/L14133.htm" TargetMode="External"/><Relationship Id="rId190" Type="http://schemas.openxmlformats.org/officeDocument/2006/relationships/hyperlink" Target="https://www.planalto.gov.br/ccivil_03/_Ato2019-2022/2021/Lei/L14133.htm" TargetMode="External"/><Relationship Id="rId204"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leis/lcp/lcp12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legislacao.sp.gov.br/legislacao/dg280202.nsf/ae9f9e0701e533aa032572e6006cf5fd/0cf4bc084e49b505032573d000509b17?OpenDocument&amp;Highlight=0,12.799"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www.legislacao.sp.gov.br/legislacao/dg280202.nsf/5fb5269ed17b47ab83256cfb00501469/f08de05b6b41e2e503258a890061d61e?OpenDocument&amp;Highlight=0,68.220"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9-2022/2021/Lei/L14133.htm" TargetMode="External"/><Relationship Id="rId185"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80" Type="http://schemas.openxmlformats.org/officeDocument/2006/relationships/hyperlink" Target="https://www.planalto.gov.br/ccivil_03/_Ato2019-2022/2021/Lei/L14133.htm" TargetMode="External"/><Relationship Id="rId26" Type="http://schemas.openxmlformats.org/officeDocument/2006/relationships/hyperlink" Target="https://www.planalto.gov.br/ccivil_03/constituicao/constituicaocompilado.htm" TargetMode="External"/><Relationship Id="rId47" Type="http://schemas.openxmlformats.org/officeDocument/2006/relationships/hyperlink" Target="http://www.planalto.gov.br/ccivil_03/_ato2019-2022/2021/lei/L14133.htm"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mailto:ctd@saude.sp.gov.br" TargetMode="External"/><Relationship Id="rId154" Type="http://schemas.openxmlformats.org/officeDocument/2006/relationships/hyperlink" Target="http://www.planalto.gov.br/ccivil_03/_ato2019-2022/2021/lei/L14133.htm" TargetMode="External"/><Relationship Id="rId175" Type="http://schemas.openxmlformats.org/officeDocument/2006/relationships/hyperlink" Target="http://www.planalto.gov.br/ccivil_03/_ato2019-2022/2021/lei/L14133.htm" TargetMode="External"/><Relationship Id="rId196" Type="http://schemas.openxmlformats.org/officeDocument/2006/relationships/hyperlink" Target="https://www.planalto.gov.br/ccivil_03/_Ato2019-2022/2021/Lei/L14133.htm" TargetMode="External"/><Relationship Id="rId200" Type="http://schemas.openxmlformats.org/officeDocument/2006/relationships/hyperlink" Target="https://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0B65-EF4B-47DA-AB65-BE1B2B97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77</Pages>
  <Words>24416</Words>
  <Characters>131849</Characters>
  <Application>Microsoft Office Word</Application>
  <DocSecurity>0</DocSecurity>
  <Lines>1098</Lines>
  <Paragraphs>311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CRT</dc:creator>
  <cp:lastModifiedBy>Diana Rosseto Andrade</cp:lastModifiedBy>
  <cp:revision>4</cp:revision>
  <cp:lastPrinted>2025-05-29T13:44:00Z</cp:lastPrinted>
  <dcterms:created xsi:type="dcterms:W3CDTF">2026-05-18T12:24:00Z</dcterms:created>
  <dcterms:modified xsi:type="dcterms:W3CDTF">2026-06-08T15:09:00Z</dcterms:modified>
</cp:coreProperties>
</file>